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06.12.2011 N 402-ФЗ</w:t>
            </w:r>
            <w:r>
              <w:rPr/>
              <w:br/>
            </w:r>
            <w:r>
              <w:rPr>
                <w:sz w:val="48"/>
              </w:rPr>
              <w:t>(ред. от 23.05.2016)</w:t>
            </w:r>
            <w:r>
              <w:rPr/>
              <w:br/>
            </w:r>
            <w:r>
              <w:rPr>
                <w:sz w:val="48"/>
              </w:rPr>
              <w:t>"О бухгалтерском учете"</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03.05.2017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6 декабря 2011 года</w:t>
            </w:r>
          </w:p>
        </w:tc>
        <w:tc>
          <w:tcPr>
            <w:tcW w:w="5102" w:type="dxa"/>
            <w:tcBorders/>
            <w:shd w:fill="auto" w:val="clear"/>
          </w:tcPr>
          <w:p>
            <w:pPr>
              <w:pStyle w:val="ConsPlusNormal"/>
              <w:ind w:left="0" w:hanging="0"/>
              <w:jc w:val="right"/>
              <w:rPr>
                <w:b w:val="false"/>
                <w:b w:val="false"/>
              </w:rPr>
            </w:pPr>
            <w:r>
              <w:rPr/>
              <w:t>N 402-ФЗ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 БУХГАЛТЕРСКОМ УЧЕТЕ</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22 ноября 2011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29 ноября 2011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28.06.2013 N 134-ФЗ,</w:t>
      </w:r>
    </w:p>
    <w:p>
      <w:pPr>
        <w:pStyle w:val="ConsPlusNormal"/>
        <w:ind w:left="0" w:hanging="0"/>
        <w:jc w:val="center"/>
        <w:rPr>
          <w:b w:val="false"/>
          <w:b w:val="false"/>
        </w:rPr>
      </w:pPr>
      <w:r>
        <w:rPr/>
        <w:t>от 02.07.2013 N 185-ФЗ, от 23.07.2013 N 251-ФЗ,</w:t>
      </w:r>
    </w:p>
    <w:p>
      <w:pPr>
        <w:pStyle w:val="ConsPlusNormal"/>
        <w:ind w:left="0" w:hanging="0"/>
        <w:jc w:val="center"/>
        <w:rPr>
          <w:b w:val="false"/>
          <w:b w:val="false"/>
        </w:rPr>
      </w:pPr>
      <w:r>
        <w:rPr/>
        <w:t>от 02.11.2013 N 292-ФЗ, от 21.12.2013 N 357-ФЗ,</w:t>
      </w:r>
    </w:p>
    <w:p>
      <w:pPr>
        <w:pStyle w:val="ConsPlusNormal"/>
        <w:ind w:left="0" w:hanging="0"/>
        <w:jc w:val="center"/>
        <w:rPr>
          <w:b w:val="false"/>
          <w:b w:val="false"/>
        </w:rPr>
      </w:pPr>
      <w:r>
        <w:rPr/>
        <w:t>от 28.12.2013 N 425-ФЗ, от 04.11.2014 N 344-ФЗ,</w:t>
      </w:r>
    </w:p>
    <w:p>
      <w:pPr>
        <w:pStyle w:val="ConsPlusNormal"/>
        <w:ind w:left="0" w:hanging="0"/>
        <w:jc w:val="center"/>
        <w:rPr>
          <w:b w:val="false"/>
          <w:b w:val="false"/>
        </w:rPr>
      </w:pPr>
      <w:r>
        <w:rPr/>
        <w:t>от 23.05.2016 N 149-ФЗ)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 ОБЩИЕ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 Цели и предмет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pPr>
        <w:pStyle w:val="ConsPlusNormal"/>
        <w:ind w:left="0" w:firstLine="540"/>
        <w:jc w:val="both"/>
        <w:rPr>
          <w:b w:val="false"/>
          <w:b w:val="false"/>
        </w:rPr>
      </w:pPr>
      <w:r>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Сфера действия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Действие настоящего Федерального закона распространяется на следующих лиц (далее - экономические субъекты):</w:t>
      </w:r>
    </w:p>
    <w:p>
      <w:pPr>
        <w:pStyle w:val="ConsPlusNormal"/>
        <w:ind w:left="0" w:firstLine="540"/>
        <w:jc w:val="both"/>
        <w:rPr>
          <w:b w:val="false"/>
          <w:b w:val="false"/>
        </w:rPr>
      </w:pPr>
      <w:r>
        <w:rPr/>
        <w:t>1) коммерческие и некоммерческие организации;</w:t>
      </w:r>
    </w:p>
    <w:p>
      <w:pPr>
        <w:pStyle w:val="ConsPlusNormal"/>
        <w:ind w:left="0" w:firstLine="540"/>
        <w:jc w:val="both"/>
        <w:rPr>
          <w:b w:val="false"/>
          <w:b w:val="false"/>
        </w:rPr>
      </w:pPr>
      <w:r>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pPr>
        <w:pStyle w:val="ConsPlusNormal"/>
        <w:ind w:left="0" w:firstLine="540"/>
        <w:jc w:val="both"/>
        <w:rPr>
          <w:b w:val="false"/>
          <w:b w:val="false"/>
        </w:rPr>
      </w:pPr>
      <w:r>
        <w:rPr/>
        <w:t>3) Центральный банк Российской Федерации;</w:t>
      </w:r>
    </w:p>
    <w:p>
      <w:pPr>
        <w:pStyle w:val="ConsPlusNormal"/>
        <w:ind w:left="0" w:firstLine="540"/>
        <w:jc w:val="both"/>
        <w:rPr>
          <w:b w:val="false"/>
          <w:b w:val="false"/>
        </w:rPr>
      </w:pPr>
      <w:r>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pPr>
        <w:pStyle w:val="ConsPlusNormal"/>
        <w:ind w:left="0" w:firstLine="540"/>
        <w:jc w:val="both"/>
        <w:rPr>
          <w:b w:val="false"/>
          <w:b w:val="false"/>
        </w:rPr>
      </w:pPr>
      <w:r>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pPr>
        <w:pStyle w:val="ConsPlusNormal"/>
        <w:ind w:left="0" w:firstLine="540"/>
        <w:jc w:val="both"/>
        <w:rPr>
          <w:b w:val="false"/>
          <w:b w:val="false"/>
        </w:rPr>
      </w:pPr>
      <w:r>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pPr>
        <w:pStyle w:val="ConsPlusNormal"/>
        <w:ind w:left="0" w:firstLine="540"/>
        <w:jc w:val="both"/>
        <w:rPr>
          <w:b w:val="false"/>
          <w:b w:val="false"/>
        </w:rPr>
      </w:pPr>
      <w:r>
        <w:rP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pPr>
        <w:pStyle w:val="ConsPlusNormal"/>
        <w:ind w:left="0" w:firstLine="540"/>
        <w:jc w:val="both"/>
        <w:rPr>
          <w:b w:val="false"/>
          <w:b w:val="false"/>
        </w:rPr>
      </w:pPr>
      <w:r>
        <w:rPr/>
        <w:t>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соглашениях о разделе продукции".</w:t>
      </w:r>
    </w:p>
    <w:p>
      <w:pPr>
        <w:pStyle w:val="ConsPlusNormal"/>
        <w:ind w:left="0" w:firstLine="540"/>
        <w:jc w:val="both"/>
        <w:rPr>
          <w:b w:val="false"/>
          <w:b w:val="false"/>
        </w:rPr>
      </w:pPr>
      <w:r>
        <w:rP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Основные понятия, используемые в настоящем Федеральном законе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целей настоящего Федерального закона используются следующие основные понятия:</w:t>
      </w:r>
    </w:p>
    <w:p>
      <w:pPr>
        <w:pStyle w:val="ConsPlusNormal"/>
        <w:ind w:left="0" w:firstLine="540"/>
        <w:jc w:val="both"/>
        <w:rPr>
          <w:b w:val="false"/>
          <w:b w:val="false"/>
        </w:rPr>
      </w:pPr>
      <w:r>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pPr>
        <w:pStyle w:val="ConsPlusNormal"/>
        <w:ind w:left="0" w:firstLine="540"/>
        <w:jc w:val="both"/>
        <w:rPr>
          <w:b w:val="false"/>
          <w:b w:val="false"/>
        </w:rPr>
      </w:pPr>
      <w:r>
        <w:rP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pPr>
        <w:pStyle w:val="ConsPlusNormal"/>
        <w:ind w:left="0" w:firstLine="540"/>
        <w:jc w:val="both"/>
        <w:rPr>
          <w:b w:val="false"/>
          <w:b w:val="false"/>
        </w:rPr>
      </w:pPr>
      <w:r>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pPr>
        <w:pStyle w:val="ConsPlusNormal"/>
        <w:ind w:left="0" w:firstLine="540"/>
        <w:jc w:val="both"/>
        <w:rPr>
          <w:b w:val="false"/>
          <w:b w:val="false"/>
        </w:rPr>
      </w:pPr>
      <w:r>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pPr>
        <w:pStyle w:val="ConsPlusNormal"/>
        <w:ind w:left="0" w:firstLine="540"/>
        <w:jc w:val="both"/>
        <w:rPr>
          <w:b w:val="false"/>
          <w:b w:val="false"/>
        </w:rPr>
      </w:pPr>
      <w:r>
        <w:rPr/>
        <w:t>5) план счетов бухгалтерского учета - систематизированный перечень счетов бухгалтерского учета;</w:t>
      </w:r>
    </w:p>
    <w:p>
      <w:pPr>
        <w:pStyle w:val="ConsPlusNormal"/>
        <w:ind w:left="0" w:firstLine="540"/>
        <w:jc w:val="both"/>
        <w:rPr>
          <w:b w:val="false"/>
          <w:b w:val="false"/>
        </w:rPr>
      </w:pPr>
      <w:r>
        <w:rPr/>
        <w:t>6) отчетный период - период, за который составляется бухгалтерская (финансовая) отчетность;</w:t>
      </w:r>
    </w:p>
    <w:p>
      <w:pPr>
        <w:pStyle w:val="ConsPlusNormal"/>
        <w:ind w:left="0" w:firstLine="540"/>
        <w:jc w:val="both"/>
        <w:rPr>
          <w:b w:val="false"/>
          <w:b w:val="false"/>
        </w:rPr>
      </w:pPr>
      <w:r>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pPr>
        <w:pStyle w:val="ConsPlusNormal"/>
        <w:ind w:left="0" w:firstLine="540"/>
        <w:jc w:val="both"/>
        <w:rPr>
          <w:b w:val="false"/>
          <w:b w:val="false"/>
        </w:rPr>
      </w:pPr>
      <w:r>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pPr>
        <w:pStyle w:val="ConsPlusNormal"/>
        <w:ind w:left="0" w:firstLine="540"/>
        <w:jc w:val="both"/>
        <w:rPr>
          <w:b w:val="false"/>
          <w:b w:val="false"/>
        </w:rPr>
      </w:pPr>
      <w:r>
        <w:rP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pPr>
        <w:pStyle w:val="ConsPlusNormal"/>
        <w:ind w:left="0" w:hanging="0"/>
        <w:jc w:val="both"/>
        <w:rPr>
          <w:b w:val="false"/>
          <w:b w:val="false"/>
        </w:rPr>
      </w:pPr>
      <w:r>
        <w:rPr/>
        <w:t>(в ред. Федерального закона от 23.05.2016 N 149-ФЗ)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Законодательство Российской Федерации о бухгалтерском учете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2. ОБЩИЕ ТРЕБОВАНИЯ К БУХГАЛТЕРСКОМУ УЧЕТУ</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 Объекты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Объектами бухгалтерского учета экономического субъекта являются:</w:t>
      </w:r>
    </w:p>
    <w:p>
      <w:pPr>
        <w:pStyle w:val="ConsPlusNormal"/>
        <w:ind w:left="0" w:firstLine="540"/>
        <w:jc w:val="both"/>
        <w:rPr>
          <w:b w:val="false"/>
          <w:b w:val="false"/>
        </w:rPr>
      </w:pPr>
      <w:r>
        <w:rPr/>
        <w:t>1) факты хозяйственной жизни;</w:t>
      </w:r>
    </w:p>
    <w:p>
      <w:pPr>
        <w:pStyle w:val="ConsPlusNormal"/>
        <w:ind w:left="0" w:firstLine="540"/>
        <w:jc w:val="both"/>
        <w:rPr>
          <w:b w:val="false"/>
          <w:b w:val="false"/>
        </w:rPr>
      </w:pPr>
      <w:r>
        <w:rPr/>
        <w:t>2) активы;</w:t>
      </w:r>
    </w:p>
    <w:p>
      <w:pPr>
        <w:pStyle w:val="ConsPlusNormal"/>
        <w:ind w:left="0" w:firstLine="540"/>
        <w:jc w:val="both"/>
        <w:rPr>
          <w:b w:val="false"/>
          <w:b w:val="false"/>
        </w:rPr>
      </w:pPr>
      <w:r>
        <w:rPr/>
        <w:t>3) обязательства;</w:t>
      </w:r>
    </w:p>
    <w:p>
      <w:pPr>
        <w:pStyle w:val="ConsPlusNormal"/>
        <w:ind w:left="0" w:firstLine="540"/>
        <w:jc w:val="both"/>
        <w:rPr>
          <w:b w:val="false"/>
          <w:b w:val="false"/>
        </w:rPr>
      </w:pPr>
      <w:r>
        <w:rPr/>
        <w:t>4) источники финансирования его деятельности;</w:t>
      </w:r>
    </w:p>
    <w:p>
      <w:pPr>
        <w:pStyle w:val="ConsPlusNormal"/>
        <w:ind w:left="0" w:firstLine="540"/>
        <w:jc w:val="both"/>
        <w:rPr>
          <w:b w:val="false"/>
          <w:b w:val="false"/>
        </w:rPr>
      </w:pPr>
      <w:r>
        <w:rPr/>
        <w:t>5) доходы;</w:t>
      </w:r>
    </w:p>
    <w:p>
      <w:pPr>
        <w:pStyle w:val="ConsPlusNormal"/>
        <w:ind w:left="0" w:firstLine="540"/>
        <w:jc w:val="both"/>
        <w:rPr>
          <w:b w:val="false"/>
          <w:b w:val="false"/>
        </w:rPr>
      </w:pPr>
      <w:r>
        <w:rPr/>
        <w:t>6) расходы;</w:t>
      </w:r>
    </w:p>
    <w:p>
      <w:pPr>
        <w:pStyle w:val="ConsPlusNormal"/>
        <w:ind w:left="0" w:firstLine="540"/>
        <w:jc w:val="both"/>
        <w:rPr>
          <w:b w:val="false"/>
          <w:b w:val="false"/>
        </w:rPr>
      </w:pPr>
      <w:r>
        <w:rPr/>
        <w:t>7) иные объекты в случае, если это установлено федеральными стандартами.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Обязанность ведения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pPr>
        <w:pStyle w:val="ConsPlusNormal"/>
        <w:ind w:left="0" w:firstLine="540"/>
        <w:jc w:val="both"/>
        <w:rPr>
          <w:b w:val="false"/>
          <w:b w:val="false"/>
        </w:rPr>
      </w:pPr>
      <w:r>
        <w:rPr/>
        <w:t>2. Бухгалтерский учет в соответствии с настоящим Федеральным законом могут не вести:</w:t>
      </w:r>
    </w:p>
    <w:p>
      <w:pPr>
        <w:pStyle w:val="ConsPlusNormal"/>
        <w:ind w:left="0" w:firstLine="540"/>
        <w:jc w:val="both"/>
        <w:rPr>
          <w:b w:val="false"/>
          <w:b w:val="false"/>
        </w:rPr>
      </w:pPr>
      <w:r>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pPr>
        <w:pStyle w:val="ConsPlusNormal"/>
        <w:ind w:left="0" w:hanging="0"/>
        <w:jc w:val="both"/>
        <w:rPr>
          <w:b w:val="false"/>
          <w:b w:val="false"/>
        </w:rPr>
      </w:pPr>
      <w:r>
        <w:rPr/>
        <w:t>(п. 1 в ред. Федерального закона от 02.11.2013 N 292-ФЗ)</w:t>
      </w:r>
    </w:p>
    <w:p>
      <w:pPr>
        <w:pStyle w:val="ConsPlusNormal"/>
        <w:ind w:left="0" w:firstLine="540"/>
        <w:jc w:val="both"/>
        <w:rPr>
          <w:b w:val="false"/>
          <w:b w:val="false"/>
        </w:rPr>
      </w:pPr>
      <w:r>
        <w:rP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pPr>
        <w:pStyle w:val="ConsPlusNormal"/>
        <w:ind w:left="0" w:firstLine="540"/>
        <w:jc w:val="both"/>
        <w:rPr>
          <w:b w:val="false"/>
          <w:b w:val="false"/>
        </w:rPr>
      </w:pPr>
      <w:r>
        <w:rPr/>
        <w:t>3. Бухгалтерский учет ведется непрерывно с даты государственной регистрации до даты прекращения деятельности в результате реорганизации или ликвидации.</w:t>
      </w:r>
    </w:p>
    <w:p>
      <w:pPr>
        <w:pStyle w:val="ConsPlusNormal"/>
        <w:ind w:left="0" w:firstLine="540"/>
        <w:jc w:val="both"/>
        <w:rPr>
          <w:b w:val="false"/>
          <w:b w:val="false"/>
        </w:rPr>
      </w:pPr>
      <w:bookmarkStart w:id="0" w:name="Par84"/>
      <w:bookmarkEnd w:id="0"/>
      <w:r>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pPr>
        <w:pStyle w:val="ConsPlusNormal"/>
        <w:ind w:left="0" w:hanging="0"/>
        <w:jc w:val="both"/>
        <w:rPr>
          <w:b w:val="false"/>
          <w:b w:val="false"/>
        </w:rPr>
      </w:pPr>
      <w:r>
        <w:rPr/>
        <w:t>(в ред. Федерального закона от 04.11.2014 N 344-ФЗ)</w:t>
      </w:r>
    </w:p>
    <w:p>
      <w:pPr>
        <w:pStyle w:val="ConsPlusNormal"/>
        <w:ind w:left="0" w:firstLine="540"/>
        <w:jc w:val="both"/>
        <w:rPr>
          <w:b w:val="false"/>
          <w:b w:val="false"/>
        </w:rPr>
      </w:pPr>
      <w:bookmarkStart w:id="1" w:name="Par86"/>
      <w:bookmarkEnd w:id="1"/>
      <w:r>
        <w:rPr/>
        <w:t>1) субъекты малого предпринимательства;</w:t>
      </w:r>
    </w:p>
    <w:p>
      <w:pPr>
        <w:pStyle w:val="ConsPlusNormal"/>
        <w:ind w:left="0" w:firstLine="540"/>
        <w:jc w:val="both"/>
        <w:rPr>
          <w:b w:val="false"/>
          <w:b w:val="false"/>
        </w:rPr>
      </w:pPr>
      <w:r>
        <w:rPr/>
        <w:t>2) некоммерческие организации;</w:t>
      </w:r>
    </w:p>
    <w:p>
      <w:pPr>
        <w:pStyle w:val="ConsPlusNormal"/>
        <w:ind w:left="0" w:hanging="0"/>
        <w:jc w:val="both"/>
        <w:rPr>
          <w:b w:val="false"/>
          <w:b w:val="false"/>
        </w:rPr>
      </w:pPr>
      <w:r>
        <w:rPr/>
        <w:t>(п. 2 в ред. Федерального закона от 04.11.2014 N 344-ФЗ)</w:t>
      </w:r>
    </w:p>
    <w:p>
      <w:pPr>
        <w:pStyle w:val="ConsPlusNormal"/>
        <w:ind w:left="0" w:firstLine="540"/>
        <w:jc w:val="both"/>
        <w:rPr>
          <w:b w:val="false"/>
          <w:b w:val="false"/>
        </w:rPr>
      </w:pPr>
      <w:r>
        <w:rP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w:t>
      </w:r>
    </w:p>
    <w:p>
      <w:pPr>
        <w:pStyle w:val="ConsPlusNormal"/>
        <w:ind w:left="0" w:hanging="0"/>
        <w:jc w:val="both"/>
        <w:rPr>
          <w:b w:val="false"/>
          <w:b w:val="false"/>
        </w:rPr>
      </w:pPr>
      <w:r>
        <w:rPr/>
        <w:t>(часть 4 в ред. Федерального закона от 02.11.2013 N 292-ФЗ)</w:t>
      </w:r>
    </w:p>
    <w:p>
      <w:pPr>
        <w:pStyle w:val="ConsPlusNormal"/>
        <w:ind w:left="0" w:firstLine="540"/>
        <w:jc w:val="both"/>
        <w:rPr>
          <w:b w:val="false"/>
          <w:b w:val="false"/>
        </w:rPr>
      </w:pPr>
      <w:bookmarkStart w:id="2" w:name="Par91"/>
      <w:bookmarkEnd w:id="2"/>
      <w:r>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pPr>
        <w:pStyle w:val="ConsPlusNormal"/>
        <w:ind w:left="0" w:firstLine="540"/>
        <w:jc w:val="both"/>
        <w:rPr>
          <w:b w:val="false"/>
          <w:b w:val="false"/>
        </w:rPr>
      </w:pPr>
      <w:r>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pPr>
        <w:pStyle w:val="ConsPlusNormal"/>
        <w:ind w:left="0" w:firstLine="540"/>
        <w:jc w:val="both"/>
        <w:rPr>
          <w:b w:val="false"/>
          <w:b w:val="false"/>
        </w:rPr>
      </w:pPr>
      <w:r>
        <w:rPr/>
        <w:t>2) жилищные и жилищно-строительные кооперативы;</w:t>
      </w:r>
    </w:p>
    <w:p>
      <w:pPr>
        <w:pStyle w:val="ConsPlusNormal"/>
        <w:ind w:left="0" w:firstLine="540"/>
        <w:jc w:val="both"/>
        <w:rPr>
          <w:b w:val="false"/>
          <w:b w:val="false"/>
        </w:rPr>
      </w:pPr>
      <w:r>
        <w:rPr/>
        <w:t>3) кредитные потребительские кооперативы (включая сельскохозяйственные кредитные потребительские кооперативы);</w:t>
      </w:r>
    </w:p>
    <w:p>
      <w:pPr>
        <w:pStyle w:val="ConsPlusNormal"/>
        <w:ind w:left="0" w:firstLine="540"/>
        <w:jc w:val="both"/>
        <w:rPr>
          <w:b w:val="false"/>
          <w:b w:val="false"/>
        </w:rPr>
      </w:pPr>
      <w:r>
        <w:rPr/>
        <w:t>4) микрофинансовые организации;</w:t>
      </w:r>
    </w:p>
    <w:p>
      <w:pPr>
        <w:pStyle w:val="ConsPlusNormal"/>
        <w:ind w:left="0" w:firstLine="540"/>
        <w:jc w:val="both"/>
        <w:rPr>
          <w:b w:val="false"/>
          <w:b w:val="false"/>
        </w:rPr>
      </w:pPr>
      <w:r>
        <w:rPr/>
        <w:t>5) организации государственного сектора;</w:t>
      </w:r>
    </w:p>
    <w:p>
      <w:pPr>
        <w:pStyle w:val="ConsPlusNormal"/>
        <w:ind w:left="0" w:firstLine="540"/>
        <w:jc w:val="both"/>
        <w:rPr>
          <w:b w:val="false"/>
          <w:b w:val="false"/>
        </w:rPr>
      </w:pPr>
      <w:r>
        <w:rPr/>
        <w:t>6) политические партии, их региональные отделения или иные структурные подразделения;</w:t>
      </w:r>
    </w:p>
    <w:p>
      <w:pPr>
        <w:pStyle w:val="ConsPlusNormal"/>
        <w:ind w:left="0" w:firstLine="540"/>
        <w:jc w:val="both"/>
        <w:rPr>
          <w:b w:val="false"/>
          <w:b w:val="false"/>
        </w:rPr>
      </w:pPr>
      <w:r>
        <w:rPr/>
        <w:t>7) коллегии адвокатов;</w:t>
      </w:r>
    </w:p>
    <w:p>
      <w:pPr>
        <w:pStyle w:val="ConsPlusNormal"/>
        <w:ind w:left="0" w:firstLine="540"/>
        <w:jc w:val="both"/>
        <w:rPr>
          <w:b w:val="false"/>
          <w:b w:val="false"/>
        </w:rPr>
      </w:pPr>
      <w:r>
        <w:rPr/>
        <w:t>8) адвокатские бюро;</w:t>
      </w:r>
    </w:p>
    <w:p>
      <w:pPr>
        <w:pStyle w:val="ConsPlusNormal"/>
        <w:ind w:left="0" w:firstLine="540"/>
        <w:jc w:val="both"/>
        <w:rPr>
          <w:b w:val="false"/>
          <w:b w:val="false"/>
        </w:rPr>
      </w:pPr>
      <w:r>
        <w:rPr/>
        <w:t>9) юридические консультации;</w:t>
      </w:r>
    </w:p>
    <w:p>
      <w:pPr>
        <w:pStyle w:val="ConsPlusNormal"/>
        <w:ind w:left="0" w:firstLine="540"/>
        <w:jc w:val="both"/>
        <w:rPr>
          <w:b w:val="false"/>
          <w:b w:val="false"/>
        </w:rPr>
      </w:pPr>
      <w:r>
        <w:rPr/>
        <w:t>10) адвокатские палаты;</w:t>
      </w:r>
    </w:p>
    <w:p>
      <w:pPr>
        <w:pStyle w:val="ConsPlusNormal"/>
        <w:ind w:left="0" w:firstLine="540"/>
        <w:jc w:val="both"/>
        <w:rPr>
          <w:b w:val="false"/>
          <w:b w:val="false"/>
        </w:rPr>
      </w:pPr>
      <w:r>
        <w:rPr/>
        <w:t>11) нотариальные палаты;</w:t>
      </w:r>
    </w:p>
    <w:p>
      <w:pPr>
        <w:pStyle w:val="ConsPlusNormal"/>
        <w:ind w:left="0" w:firstLine="540"/>
        <w:jc w:val="both"/>
        <w:rPr>
          <w:b w:val="false"/>
          <w:b w:val="false"/>
        </w:rPr>
      </w:pPr>
      <w:r>
        <w:rPr/>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pPr>
        <w:pStyle w:val="ConsPlusNormal"/>
        <w:ind w:left="0" w:hanging="0"/>
        <w:jc w:val="both"/>
        <w:rPr>
          <w:b w:val="false"/>
          <w:b w:val="false"/>
        </w:rPr>
      </w:pPr>
      <w:r>
        <w:rPr/>
        <w:t>(часть 5 введена Федеральным законом от 04.11.2014 N 344-ФЗ)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 Организация ведения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Ведение бухгалтерского учета и хранение документов бухгалтерского учета организуются руководителем экономического субъекта.</w:t>
      </w:r>
    </w:p>
    <w:p>
      <w:pPr>
        <w:pStyle w:val="ConsPlusNormal"/>
        <w:ind w:left="0" w:firstLine="540"/>
        <w:jc w:val="both"/>
        <w:rPr>
          <w:b w:val="false"/>
          <w:b w:val="false"/>
        </w:rPr>
      </w:pPr>
      <w:r>
        <w:rP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pPr>
        <w:pStyle w:val="ConsPlusNormal"/>
        <w:ind w:left="0" w:firstLine="540"/>
        <w:jc w:val="both"/>
        <w:rPr>
          <w:b w:val="false"/>
          <w:b w:val="false"/>
        </w:rPr>
      </w:pPr>
      <w:r>
        <w:rPr/>
        <w:t>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Федерального закона, может принять ведение бухгалтерского учета на себя.</w:t>
      </w:r>
    </w:p>
    <w:p>
      <w:pPr>
        <w:pStyle w:val="ConsPlusNormal"/>
        <w:ind w:left="0" w:hanging="0"/>
        <w:jc w:val="both"/>
        <w:rPr>
          <w:b w:val="false"/>
          <w:b w:val="false"/>
        </w:rPr>
      </w:pPr>
      <w:r>
        <w:rPr/>
        <w:t>(в ред. Федеральных законов от 28.12.2013 N 425-ФЗ, от 04.11.2014 N 344-ФЗ)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4 статьи 7 не применяются в отношении лиц, на которых по состоянию на день вступления в силу данного документа возложено ведение бухгалтерского учета (часть 2 статьи 30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 w:name="Par116"/>
      <w:bookmarkEnd w:id="3"/>
      <w:r>
        <w:rP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1) иметь высшее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3) не иметь неснятой или непогашенной судимости за преступления в сфере экономики.</w:t>
      </w:r>
    </w:p>
    <w:p>
      <w:pPr>
        <w:pStyle w:val="ConsPlusNormal"/>
        <w:ind w:left="0" w:firstLine="540"/>
        <w:jc w:val="both"/>
        <w:rPr>
          <w:b w:val="false"/>
          <w:b w:val="false"/>
        </w:rPr>
      </w:pPr>
      <w:r>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6 статьи 7 не применяются в отношении лиц, на которых по состоянию на день вступления в силу данного документа возложено ведение бухгалтерского учета (часть 2 статьи 30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 w:name="Par128"/>
      <w:bookmarkEnd w:id="4"/>
      <w:r>
        <w:rPr/>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pPr>
        <w:pStyle w:val="ConsPlusNormal"/>
        <w:ind w:left="0" w:firstLine="540"/>
        <w:jc w:val="both"/>
        <w:rPr>
          <w:b w:val="false"/>
          <w:b w:val="false"/>
        </w:rPr>
      </w:pPr>
      <w:r>
        <w:rP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pPr>
        <w:pStyle w:val="ConsPlusNormal"/>
        <w:ind w:left="0" w:firstLine="540"/>
        <w:jc w:val="both"/>
        <w:rPr>
          <w:b w:val="false"/>
          <w:b w:val="false"/>
        </w:rPr>
      </w:pPr>
      <w:r>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pPr>
        <w:pStyle w:val="ConsPlusNormal"/>
        <w:ind w:left="0" w:firstLine="540"/>
        <w:jc w:val="both"/>
        <w:rPr>
          <w:b w:val="false"/>
          <w:b w:val="false"/>
        </w:rPr>
      </w:pPr>
      <w:r>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 Учетная политика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Совокупность способов ведения экономическим субъектом бухгалтерского учета составляет его учетную политику.</w:t>
      </w:r>
    </w:p>
    <w:p>
      <w:pPr>
        <w:pStyle w:val="ConsPlusNormal"/>
        <w:ind w:left="0" w:firstLine="540"/>
        <w:jc w:val="both"/>
        <w:rPr>
          <w:b w:val="false"/>
          <w:b w:val="false"/>
        </w:rPr>
      </w:pPr>
      <w:r>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pPr>
        <w:pStyle w:val="ConsPlusNormal"/>
        <w:ind w:left="0" w:firstLine="540"/>
        <w:jc w:val="both"/>
        <w:rPr>
          <w:b w:val="false"/>
          <w:b w:val="false"/>
        </w:rPr>
      </w:pPr>
      <w:r>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pPr>
        <w:pStyle w:val="ConsPlusNormal"/>
        <w:ind w:left="0" w:firstLine="540"/>
        <w:jc w:val="both"/>
        <w:rPr>
          <w:b w:val="false"/>
          <w:b w:val="false"/>
        </w:rPr>
      </w:pPr>
      <w:r>
        <w:rP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pPr>
        <w:pStyle w:val="ConsPlusNormal"/>
        <w:ind w:left="0" w:firstLine="540"/>
        <w:jc w:val="both"/>
        <w:rPr>
          <w:b w:val="false"/>
          <w:b w:val="false"/>
        </w:rPr>
      </w:pPr>
      <w:r>
        <w:rPr/>
        <w:t>5. Учетная политика должна применяться последовательно из года в год.</w:t>
      </w:r>
    </w:p>
    <w:p>
      <w:pPr>
        <w:pStyle w:val="ConsPlusNormal"/>
        <w:ind w:left="0" w:firstLine="540"/>
        <w:jc w:val="both"/>
        <w:rPr>
          <w:b w:val="false"/>
          <w:b w:val="false"/>
        </w:rPr>
      </w:pPr>
      <w:r>
        <w:rPr/>
        <w:t>6. Изменение учетной политики может производиться при следующих условиях:</w:t>
      </w:r>
    </w:p>
    <w:p>
      <w:pPr>
        <w:pStyle w:val="ConsPlusNormal"/>
        <w:ind w:left="0" w:firstLine="540"/>
        <w:jc w:val="both"/>
        <w:rPr>
          <w:b w:val="false"/>
          <w:b w:val="false"/>
        </w:rPr>
      </w:pPr>
      <w:r>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pPr>
        <w:pStyle w:val="ConsPlusNormal"/>
        <w:ind w:left="0" w:firstLine="540"/>
        <w:jc w:val="both"/>
        <w:rPr>
          <w:b w:val="false"/>
          <w:b w:val="false"/>
        </w:rPr>
      </w:pPr>
      <w:r>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pPr>
        <w:pStyle w:val="ConsPlusNormal"/>
        <w:ind w:left="0" w:firstLine="540"/>
        <w:jc w:val="both"/>
        <w:rPr>
          <w:b w:val="false"/>
          <w:b w:val="false"/>
        </w:rPr>
      </w:pPr>
      <w:r>
        <w:rPr/>
        <w:t>3) существенном изменении условий деятельности экономического субъекта.</w:t>
      </w:r>
    </w:p>
    <w:p>
      <w:pPr>
        <w:pStyle w:val="ConsPlusNormal"/>
        <w:ind w:left="0" w:firstLine="540"/>
        <w:jc w:val="both"/>
        <w:rPr>
          <w:b w:val="false"/>
          <w:b w:val="false"/>
        </w:rPr>
      </w:pPr>
      <w:r>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(информация Минфина России N ПЗ-10/2012).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9. Первичные учетные документы</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Формы первичных учетных документов, утвержденные Росстатом и Банком России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2. Обязательными реквизитами первичного учетного документа являются:</w:t>
      </w:r>
    </w:p>
    <w:p>
      <w:pPr>
        <w:pStyle w:val="ConsPlusNormal"/>
        <w:ind w:left="0" w:firstLine="540"/>
        <w:jc w:val="both"/>
        <w:rPr>
          <w:b w:val="false"/>
          <w:b w:val="false"/>
        </w:rPr>
      </w:pPr>
      <w:r>
        <w:rPr/>
        <w:t>1) наименование документа;</w:t>
      </w:r>
    </w:p>
    <w:p>
      <w:pPr>
        <w:pStyle w:val="ConsPlusNormal"/>
        <w:ind w:left="0" w:firstLine="540"/>
        <w:jc w:val="both"/>
        <w:rPr>
          <w:b w:val="false"/>
          <w:b w:val="false"/>
        </w:rPr>
      </w:pPr>
      <w:r>
        <w:rPr/>
        <w:t>2) дата составления документа;</w:t>
      </w:r>
    </w:p>
    <w:p>
      <w:pPr>
        <w:pStyle w:val="ConsPlusNormal"/>
        <w:ind w:left="0" w:firstLine="540"/>
        <w:jc w:val="both"/>
        <w:rPr>
          <w:b w:val="false"/>
          <w:b w:val="false"/>
        </w:rPr>
      </w:pPr>
      <w:r>
        <w:rPr/>
        <w:t>3) наименование экономического субъекта, составившего документ;</w:t>
      </w:r>
    </w:p>
    <w:p>
      <w:pPr>
        <w:pStyle w:val="ConsPlusNormal"/>
        <w:ind w:left="0" w:firstLine="540"/>
        <w:jc w:val="both"/>
        <w:rPr>
          <w:b w:val="false"/>
          <w:b w:val="false"/>
        </w:rPr>
      </w:pPr>
      <w:r>
        <w:rPr/>
        <w:t>4) содержание факта хозяйственной жизни;</w:t>
      </w:r>
    </w:p>
    <w:p>
      <w:pPr>
        <w:pStyle w:val="ConsPlusNormal"/>
        <w:ind w:left="0" w:firstLine="540"/>
        <w:jc w:val="both"/>
        <w:rPr>
          <w:b w:val="false"/>
          <w:b w:val="false"/>
        </w:rPr>
      </w:pPr>
      <w:r>
        <w:rPr/>
        <w:t>5) величина натурального и (или) денежного измерения факта хозяйственной жизни с указанием единиц измерения;</w:t>
      </w:r>
    </w:p>
    <w:p>
      <w:pPr>
        <w:pStyle w:val="ConsPlusNormal"/>
        <w:ind w:left="0" w:firstLine="540"/>
        <w:jc w:val="both"/>
        <w:rPr>
          <w:b w:val="false"/>
          <w:b w:val="false"/>
        </w:rPr>
      </w:pPr>
      <w:bookmarkStart w:id="5" w:name="Par166"/>
      <w:bookmarkEnd w:id="5"/>
      <w:r>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pPr>
        <w:pStyle w:val="ConsPlusNormal"/>
        <w:ind w:left="0" w:firstLine="540"/>
        <w:jc w:val="both"/>
        <w:rPr>
          <w:b w:val="false"/>
          <w:b w:val="false"/>
        </w:rPr>
      </w:pPr>
      <w:r>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pPr>
        <w:pStyle w:val="ConsPlusNormal"/>
        <w:ind w:left="0" w:hanging="0"/>
        <w:jc w:val="both"/>
        <w:rPr>
          <w:b w:val="false"/>
          <w:b w:val="false"/>
        </w:rPr>
      </w:pPr>
      <w:r>
        <w:rPr/>
        <w:t>(в ред. Федерального закона от 21.12.2013 N 357-ФЗ)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5. Первичный учетный документ составляется на бумажном носителе и (или) в виде электронного документа, подписанного электронной подписью.</w:t>
      </w:r>
    </w:p>
    <w:p>
      <w:pPr>
        <w:pStyle w:val="ConsPlusNormal"/>
        <w:ind w:left="0" w:firstLine="540"/>
        <w:jc w:val="both"/>
        <w:rPr>
          <w:b w:val="false"/>
          <w:b w:val="false"/>
        </w:rPr>
      </w:pPr>
      <w:r>
        <w:rP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pPr>
        <w:pStyle w:val="ConsPlusNormal"/>
        <w:ind w:left="0" w:firstLine="540"/>
        <w:jc w:val="both"/>
        <w:rPr>
          <w:b w:val="false"/>
          <w:b w:val="false"/>
        </w:rPr>
      </w:pPr>
      <w:r>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pPr>
        <w:pStyle w:val="ConsPlusNormal"/>
        <w:ind w:left="0" w:firstLine="540"/>
        <w:jc w:val="both"/>
        <w:rPr>
          <w:b w:val="false"/>
          <w:b w:val="false"/>
        </w:rPr>
      </w:pPr>
      <w:r>
        <w:rP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(информация Минфина России N ПЗ-10/2012).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10. Регистры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Данные, содержащиеся в первичных учетных документах, подлежат своевременной регистрации и накоплению в регистрах бухгалтерского учета.</w:t>
      </w:r>
    </w:p>
    <w:p>
      <w:pPr>
        <w:pStyle w:val="ConsPlusNormal"/>
        <w:ind w:left="0" w:firstLine="540"/>
        <w:jc w:val="both"/>
        <w:rPr>
          <w:b w:val="false"/>
          <w:b w:val="false"/>
        </w:rPr>
      </w:pPr>
      <w:r>
        <w:rPr/>
        <w:t>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pPr>
        <w:pStyle w:val="ConsPlusNormal"/>
        <w:ind w:left="0" w:hanging="0"/>
        <w:jc w:val="both"/>
        <w:rPr>
          <w:b w:val="false"/>
          <w:b w:val="false"/>
        </w:rPr>
      </w:pPr>
      <w:r>
        <w:rPr/>
        <w:t>(часть 2 в ред. Федерального закона от 21.12.2013 N 357-ФЗ)</w:t>
      </w:r>
    </w:p>
    <w:p>
      <w:pPr>
        <w:pStyle w:val="ConsPlusNormal"/>
        <w:ind w:left="0" w:firstLine="540"/>
        <w:jc w:val="both"/>
        <w:rPr>
          <w:b w:val="false"/>
          <w:b w:val="false"/>
        </w:rPr>
      </w:pPr>
      <w:r>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4. Обязательными реквизитами регистра бухгалтерского учета являются:</w:t>
      </w:r>
    </w:p>
    <w:p>
      <w:pPr>
        <w:pStyle w:val="ConsPlusNormal"/>
        <w:ind w:left="0" w:firstLine="540"/>
        <w:jc w:val="both"/>
        <w:rPr>
          <w:b w:val="false"/>
          <w:b w:val="false"/>
        </w:rPr>
      </w:pPr>
      <w:r>
        <w:rPr/>
        <w:t>1) наименование регистра;</w:t>
      </w:r>
    </w:p>
    <w:p>
      <w:pPr>
        <w:pStyle w:val="ConsPlusNormal"/>
        <w:ind w:left="0" w:firstLine="540"/>
        <w:jc w:val="both"/>
        <w:rPr>
          <w:b w:val="false"/>
          <w:b w:val="false"/>
        </w:rPr>
      </w:pPr>
      <w:r>
        <w:rPr/>
        <w:t>2) наименование экономического субъекта, составившего регистр;</w:t>
      </w:r>
    </w:p>
    <w:p>
      <w:pPr>
        <w:pStyle w:val="ConsPlusNormal"/>
        <w:ind w:left="0" w:firstLine="540"/>
        <w:jc w:val="both"/>
        <w:rPr>
          <w:b w:val="false"/>
          <w:b w:val="false"/>
        </w:rPr>
      </w:pPr>
      <w:r>
        <w:rPr/>
        <w:t>3) дата начала и окончания ведения регистра и (или) период, за который составлен регистр;</w:t>
      </w:r>
    </w:p>
    <w:p>
      <w:pPr>
        <w:pStyle w:val="ConsPlusNormal"/>
        <w:ind w:left="0" w:firstLine="540"/>
        <w:jc w:val="both"/>
        <w:rPr>
          <w:b w:val="false"/>
          <w:b w:val="false"/>
        </w:rPr>
      </w:pPr>
      <w:r>
        <w:rPr/>
        <w:t>4) хронологическая и (или) систематическая группировка объектов бухгалтерского учета;</w:t>
      </w:r>
    </w:p>
    <w:p>
      <w:pPr>
        <w:pStyle w:val="ConsPlusNormal"/>
        <w:ind w:left="0" w:firstLine="540"/>
        <w:jc w:val="both"/>
        <w:rPr>
          <w:b w:val="false"/>
          <w:b w:val="false"/>
        </w:rPr>
      </w:pPr>
      <w:r>
        <w:rPr/>
        <w:t>5) величина денежного измерения объектов бухгалтерского учета с указанием единицы измерения;</w:t>
      </w:r>
    </w:p>
    <w:p>
      <w:pPr>
        <w:pStyle w:val="ConsPlusNormal"/>
        <w:ind w:left="0" w:firstLine="540"/>
        <w:jc w:val="both"/>
        <w:rPr>
          <w:b w:val="false"/>
          <w:b w:val="false"/>
        </w:rPr>
      </w:pPr>
      <w:r>
        <w:rPr/>
        <w:t>6) наименования должностей лиц, ответственных за ведение регистра;</w:t>
      </w:r>
    </w:p>
    <w:p>
      <w:pPr>
        <w:pStyle w:val="ConsPlusNormal"/>
        <w:ind w:left="0" w:firstLine="540"/>
        <w:jc w:val="both"/>
        <w:rPr>
          <w:b w:val="false"/>
          <w:b w:val="false"/>
        </w:rPr>
      </w:pPr>
      <w:r>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pPr>
        <w:pStyle w:val="ConsPlusNormal"/>
        <w:ind w:left="0" w:firstLine="540"/>
        <w:jc w:val="both"/>
        <w:rPr>
          <w:b w:val="false"/>
          <w:b w:val="false"/>
        </w:rPr>
      </w:pPr>
      <w:r>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6. Регистр бухгалтерского учета составляется на бумажном носителе и (или) в виде электронного документа, подписанного электронной подписью.</w:t>
      </w:r>
    </w:p>
    <w:p>
      <w:pPr>
        <w:pStyle w:val="ConsPlusNormal"/>
        <w:ind w:left="0" w:firstLine="540"/>
        <w:jc w:val="both"/>
        <w:rPr>
          <w:b w:val="false"/>
          <w:b w:val="false"/>
        </w:rPr>
      </w:pPr>
      <w:r>
        <w:rP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pPr>
        <w:pStyle w:val="ConsPlusNormal"/>
        <w:ind w:left="0" w:firstLine="540"/>
        <w:jc w:val="both"/>
        <w:rPr>
          <w:b w:val="false"/>
          <w:b w:val="false"/>
        </w:rPr>
      </w:pPr>
      <w:r>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pPr>
        <w:pStyle w:val="ConsPlusNormal"/>
        <w:ind w:left="0" w:firstLine="540"/>
        <w:jc w:val="both"/>
        <w:rPr>
          <w:b w:val="false"/>
          <w:b w:val="false"/>
        </w:rPr>
      </w:pPr>
      <w:r>
        <w:rP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 Инвентаризация активов и обязательств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Активы и обязательства подлежат инвентаризации.</w:t>
      </w:r>
    </w:p>
    <w:p>
      <w:pPr>
        <w:pStyle w:val="ConsPlusNormal"/>
        <w:ind w:left="0" w:firstLine="540"/>
        <w:jc w:val="both"/>
        <w:rPr>
          <w:b w:val="false"/>
          <w:b w:val="false"/>
        </w:rPr>
      </w:pPr>
      <w:r>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pPr>
        <w:pStyle w:val="ConsPlusNormal"/>
        <w:ind w:left="0" w:firstLine="540"/>
        <w:jc w:val="both"/>
        <w:rPr>
          <w:b w:val="false"/>
          <w:b w:val="false"/>
        </w:rPr>
      </w:pPr>
      <w:r>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pPr>
        <w:pStyle w:val="ConsPlusNormal"/>
        <w:ind w:left="0" w:firstLine="540"/>
        <w:jc w:val="both"/>
        <w:rPr>
          <w:b w:val="false"/>
          <w:b w:val="false"/>
        </w:rPr>
      </w:pPr>
      <w:r>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 Денежное измерение объектов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Объекты бухгалтерского учета подлежат денежному измерению.</w:t>
      </w:r>
    </w:p>
    <w:p>
      <w:pPr>
        <w:pStyle w:val="ConsPlusNormal"/>
        <w:ind w:left="0" w:firstLine="540"/>
        <w:jc w:val="both"/>
        <w:rPr>
          <w:b w:val="false"/>
          <w:b w:val="false"/>
        </w:rPr>
      </w:pPr>
      <w:r>
        <w:rPr/>
        <w:t>2. Денежное измерение объектов бухгалтерского учета производится в валюте Российской Федерации.</w:t>
      </w:r>
    </w:p>
    <w:p>
      <w:pPr>
        <w:pStyle w:val="ConsPlusNormal"/>
        <w:ind w:left="0" w:firstLine="540"/>
        <w:jc w:val="both"/>
        <w:rPr>
          <w:b w:val="false"/>
          <w:b w:val="false"/>
        </w:rPr>
      </w:pPr>
      <w:r>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 Общие требования к бухгалтерской (финансовой) отчетности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pPr>
        <w:pStyle w:val="ConsPlusNormal"/>
        <w:ind w:left="0" w:firstLine="540"/>
        <w:jc w:val="both"/>
        <w:rPr>
          <w:b w:val="false"/>
          <w:b w:val="false"/>
        </w:rPr>
      </w:pPr>
      <w:r>
        <w:rPr/>
        <w:t>3. Годовая бухгалтерская (финансовая) отчетность составляется за отчетный год.</w:t>
      </w:r>
    </w:p>
    <w:p>
      <w:pPr>
        <w:pStyle w:val="ConsPlusNormal"/>
        <w:ind w:left="0" w:firstLine="540"/>
        <w:jc w:val="both"/>
        <w:rPr>
          <w:b w:val="false"/>
          <w:b w:val="false"/>
        </w:rPr>
      </w:pPr>
      <w:r>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pPr>
        <w:pStyle w:val="ConsPlusNormal"/>
        <w:ind w:left="0" w:hanging="0"/>
        <w:jc w:val="both"/>
        <w:rPr>
          <w:b w:val="false"/>
          <w:b w:val="false"/>
        </w:rPr>
      </w:pPr>
      <w:r>
        <w:rPr/>
        <w:t>(часть 4 в ред. Федерального закона от 23.07.2013 N 251-ФЗ)</w:t>
      </w:r>
    </w:p>
    <w:p>
      <w:pPr>
        <w:pStyle w:val="ConsPlusNormal"/>
        <w:ind w:left="0" w:firstLine="540"/>
        <w:jc w:val="both"/>
        <w:rPr>
          <w:b w:val="false"/>
          <w:b w:val="false"/>
        </w:rPr>
      </w:pPr>
      <w:r>
        <w:rPr/>
        <w:t>5. Промежуточная бухгалтерская (финансовая) отчетность составляется за отчетный период менее отчетного года.</w:t>
      </w:r>
    </w:p>
    <w:p>
      <w:pPr>
        <w:pStyle w:val="ConsPlusNormal"/>
        <w:ind w:left="0" w:firstLine="540"/>
        <w:jc w:val="both"/>
        <w:rPr>
          <w:b w:val="false"/>
          <w:b w:val="false"/>
        </w:rPr>
      </w:pPr>
      <w:r>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pPr>
        <w:pStyle w:val="ConsPlusNormal"/>
        <w:ind w:left="0" w:firstLine="540"/>
        <w:jc w:val="both"/>
        <w:rPr>
          <w:b w:val="false"/>
          <w:b w:val="false"/>
        </w:rPr>
      </w:pPr>
      <w:r>
        <w:rPr/>
        <w:t>7. Бухгалтерская (финансовая) отчетность составляется в валюте Российской Федерации.</w:t>
      </w:r>
    </w:p>
    <w:p>
      <w:pPr>
        <w:pStyle w:val="ConsPlusNormal"/>
        <w:ind w:left="0" w:firstLine="540"/>
        <w:jc w:val="both"/>
        <w:rPr>
          <w:b w:val="false"/>
          <w:b w:val="false"/>
        </w:rPr>
      </w:pPr>
      <w:r>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pPr>
        <w:pStyle w:val="ConsPlusNormal"/>
        <w:ind w:left="0" w:firstLine="540"/>
        <w:jc w:val="both"/>
        <w:rPr>
          <w:b w:val="false"/>
          <w:b w:val="false"/>
        </w:rPr>
      </w:pPr>
      <w:r>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pPr>
        <w:pStyle w:val="ConsPlusNormal"/>
        <w:ind w:left="0" w:firstLine="540"/>
        <w:jc w:val="both"/>
        <w:rPr>
          <w:b w:val="false"/>
          <w:b w:val="false"/>
        </w:rPr>
      </w:pPr>
      <w:r>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pPr>
        <w:pStyle w:val="ConsPlusNormal"/>
        <w:ind w:left="0" w:hanging="0"/>
        <w:jc w:val="both"/>
        <w:rPr>
          <w:b w:val="false"/>
          <w:b w:val="false"/>
        </w:rPr>
      </w:pPr>
      <w:r>
        <w:rPr/>
        <w:t>(часть 10 в ред. Федерального закона от 21.12.2013 N 357-ФЗ)</w:t>
      </w:r>
    </w:p>
    <w:p>
      <w:pPr>
        <w:pStyle w:val="ConsPlusNormal"/>
        <w:ind w:left="0" w:firstLine="540"/>
        <w:jc w:val="both"/>
        <w:rPr>
          <w:b w:val="false"/>
          <w:b w:val="false"/>
        </w:rPr>
      </w:pPr>
      <w:r>
        <w:rPr/>
        <w:t>11. В отношении бухгалтерской (финансовой) отчетности не может быть установлен режим коммерческой тайны.</w:t>
      </w:r>
    </w:p>
    <w:p>
      <w:pPr>
        <w:pStyle w:val="ConsPlusNormal"/>
        <w:ind w:left="0" w:firstLine="540"/>
        <w:jc w:val="both"/>
        <w:rPr>
          <w:b w:val="false"/>
          <w:b w:val="false"/>
        </w:rPr>
      </w:pPr>
      <w:r>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14. Состав бухгалтерской (финансовой) отчетности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pPr>
        <w:pStyle w:val="ConsPlusNormal"/>
        <w:ind w:left="0" w:firstLine="540"/>
        <w:jc w:val="both"/>
        <w:rPr>
          <w:b w:val="false"/>
          <w:b w:val="false"/>
        </w:rPr>
      </w:pPr>
      <w:r>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pPr>
        <w:pStyle w:val="ConsPlusNormal"/>
        <w:ind w:left="0" w:firstLine="540"/>
        <w:jc w:val="both"/>
        <w:rPr>
          <w:b w:val="false"/>
          <w:b w:val="false"/>
        </w:rPr>
      </w:pPr>
      <w:r>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pPr>
        <w:pStyle w:val="ConsPlusNormal"/>
        <w:ind w:left="0" w:firstLine="540"/>
        <w:jc w:val="both"/>
        <w:rPr>
          <w:b w:val="false"/>
          <w:b w:val="false"/>
        </w:rPr>
      </w:pPr>
      <w:r>
        <w:rPr/>
        <w:t>4. 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pPr>
        <w:pStyle w:val="ConsPlusNormal"/>
        <w:ind w:left="0" w:firstLine="540"/>
        <w:jc w:val="both"/>
        <w:rPr>
          <w:b w:val="false"/>
          <w:b w:val="false"/>
        </w:rPr>
      </w:pPr>
      <w:r>
        <w:rP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15. Отчетный период, отчетная дата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Положение части 2 статьи 15 не применяется при изменении типа государственного (муниципального) учреждения (часть 3 статьи 30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6" w:name="Par257"/>
      <w:bookmarkEnd w:id="6"/>
      <w:r>
        <w:rPr/>
        <w:t>2. Первым отчетным годом является период с даты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pPr>
        <w:pStyle w:val="ConsPlusNormal"/>
        <w:ind w:left="0" w:firstLine="540"/>
        <w:jc w:val="both"/>
        <w:rPr>
          <w:b w:val="false"/>
          <w:b w:val="false"/>
        </w:rPr>
      </w:pPr>
      <w:r>
        <w:rP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pPr>
        <w:pStyle w:val="ConsPlusNormal"/>
        <w:ind w:left="0" w:firstLine="540"/>
        <w:jc w:val="both"/>
        <w:rPr>
          <w:b w:val="false"/>
          <w:b w:val="false"/>
        </w:rPr>
      </w:pPr>
      <w:r>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pPr>
        <w:pStyle w:val="ConsPlusNormal"/>
        <w:ind w:left="0" w:firstLine="540"/>
        <w:jc w:val="both"/>
        <w:rPr>
          <w:b w:val="false"/>
          <w:b w:val="false"/>
        </w:rPr>
      </w:pPr>
      <w:r>
        <w:rP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pPr>
        <w:pStyle w:val="ConsPlusNormal"/>
        <w:ind w:left="0" w:firstLine="540"/>
        <w:jc w:val="both"/>
        <w:rPr>
          <w:b w:val="false"/>
          <w:b w:val="false"/>
        </w:rPr>
      </w:pPr>
      <w:r>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16. Особенности бухгалтерской (финансовой) отчетности при реорганизации юридического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pPr>
        <w:pStyle w:val="ConsPlusNormal"/>
        <w:ind w:left="0" w:firstLine="540"/>
        <w:jc w:val="both"/>
        <w:rPr>
          <w:b w:val="false"/>
          <w:b w:val="false"/>
        </w:rPr>
      </w:pPr>
      <w:r>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pPr>
        <w:pStyle w:val="ConsPlusNormal"/>
        <w:ind w:left="0" w:firstLine="540"/>
        <w:jc w:val="both"/>
        <w:rPr>
          <w:b w:val="false"/>
          <w:b w:val="false"/>
        </w:rPr>
      </w:pPr>
      <w:r>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pPr>
        <w:pStyle w:val="ConsPlusNormal"/>
        <w:ind w:left="0" w:firstLine="540"/>
        <w:jc w:val="both"/>
        <w:rPr>
          <w:b w:val="false"/>
          <w:b w:val="false"/>
        </w:rPr>
      </w:pPr>
      <w:r>
        <w:rPr/>
        <w:t>4. Последняя бухгалтерская (финансовая) отчетность должна включать данные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pPr>
        <w:pStyle w:val="ConsPlusNormal"/>
        <w:ind w:left="0" w:firstLine="540"/>
        <w:jc w:val="both"/>
        <w:rPr>
          <w:b w:val="false"/>
          <w:b w:val="false"/>
        </w:rPr>
      </w:pPr>
      <w:r>
        <w:rP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pPr>
        <w:pStyle w:val="ConsPlusNormal"/>
        <w:ind w:left="0" w:firstLine="540"/>
        <w:jc w:val="both"/>
        <w:rPr>
          <w:b w:val="false"/>
          <w:b w:val="false"/>
        </w:rPr>
      </w:pPr>
      <w:r>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pPr>
        <w:pStyle w:val="ConsPlusNormal"/>
        <w:ind w:left="0" w:firstLine="540"/>
        <w:jc w:val="both"/>
        <w:rPr>
          <w:b w:val="false"/>
          <w:b w:val="false"/>
        </w:rPr>
      </w:pPr>
      <w:r>
        <w:rP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pPr>
        <w:pStyle w:val="ConsPlusNormal"/>
        <w:ind w:left="0" w:firstLine="540"/>
        <w:jc w:val="both"/>
        <w:rPr>
          <w:b w:val="false"/>
          <w:b w:val="false"/>
        </w:rPr>
      </w:pPr>
      <w:r>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17. Особенности бухгалтерской (финансовой) отчетности при ликвидации юридического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pPr>
        <w:pStyle w:val="ConsPlusNormal"/>
        <w:ind w:left="0" w:firstLine="540"/>
        <w:jc w:val="both"/>
        <w:rPr>
          <w:b w:val="false"/>
          <w:b w:val="false"/>
        </w:rPr>
      </w:pPr>
      <w:r>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pPr>
        <w:pStyle w:val="ConsPlusNormal"/>
        <w:ind w:left="0" w:firstLine="540"/>
        <w:jc w:val="both"/>
        <w:rPr>
          <w:b w:val="false"/>
          <w:b w:val="false"/>
        </w:rPr>
      </w:pPr>
      <w:r>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pPr>
        <w:pStyle w:val="ConsPlusNormal"/>
        <w:ind w:left="0" w:firstLine="540"/>
        <w:jc w:val="both"/>
        <w:rPr>
          <w:b w:val="false"/>
          <w:b w:val="false"/>
        </w:rPr>
      </w:pPr>
      <w:r>
        <w:rP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18. Обязательный экземпляр бухгалтерской (финансовой) отчетности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pPr>
        <w:pStyle w:val="ConsPlusNormal"/>
        <w:ind w:left="0" w:firstLine="540"/>
        <w:jc w:val="both"/>
        <w:rPr>
          <w:b w:val="false"/>
          <w:b w:val="false"/>
        </w:rPr>
      </w:pPr>
      <w:r>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bookmarkStart w:id="7" w:name="Par286"/>
      <w:bookmarkEnd w:id="7"/>
      <w:r>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4. 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частью 3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19. Внутренний контроль</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Экономический субъект обязан организовать и осуществлять внутренний контроль совершаемых фактов хозяйственной жизни.</w:t>
      </w:r>
    </w:p>
    <w:p>
      <w:pPr>
        <w:pStyle w:val="ConsPlusNormal"/>
        <w:ind w:left="0" w:firstLine="540"/>
        <w:jc w:val="both"/>
        <w:rPr>
          <w:b w:val="false"/>
          <w:b w:val="false"/>
        </w:rPr>
      </w:pPr>
      <w:r>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3. РЕГУЛИРОВАНИЕ БУХГАЛТЕРСКОГО УЧЕТА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20. Принципы регулирования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Регулирование бухгалтерского учета осуществляется в соответствии со следующими принципами:</w:t>
      </w:r>
    </w:p>
    <w:p>
      <w:pPr>
        <w:pStyle w:val="ConsPlusNormal"/>
        <w:ind w:left="0" w:firstLine="540"/>
        <w:jc w:val="both"/>
        <w:rPr>
          <w:b w:val="false"/>
          <w:b w:val="false"/>
        </w:rPr>
      </w:pPr>
      <w:r>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pPr>
        <w:pStyle w:val="ConsPlusNormal"/>
        <w:ind w:left="0" w:firstLine="540"/>
        <w:jc w:val="both"/>
        <w:rPr>
          <w:b w:val="false"/>
          <w:b w:val="false"/>
        </w:rPr>
      </w:pPr>
      <w:r>
        <w:rPr/>
        <w:t>2) единства системы требований к бухгалтерскому учету;</w:t>
      </w:r>
    </w:p>
    <w:p>
      <w:pPr>
        <w:pStyle w:val="ConsPlusNormal"/>
        <w:ind w:left="0" w:firstLine="540"/>
        <w:jc w:val="both"/>
        <w:rPr>
          <w:b w:val="false"/>
          <w:b w:val="false"/>
        </w:rPr>
      </w:pPr>
      <w:r>
        <w:rP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pPr>
        <w:pStyle w:val="ConsPlusNormal"/>
        <w:ind w:left="0" w:hanging="0"/>
        <w:jc w:val="both"/>
        <w:rPr>
          <w:b w:val="false"/>
          <w:b w:val="false"/>
        </w:rPr>
      </w:pPr>
      <w:r>
        <w:rPr/>
        <w:t>(п. 3 в ред. Федерального закона от 02.11.2013 N 292-ФЗ)</w:t>
      </w:r>
    </w:p>
    <w:p>
      <w:pPr>
        <w:pStyle w:val="ConsPlusNormal"/>
        <w:ind w:left="0" w:firstLine="540"/>
        <w:jc w:val="both"/>
        <w:rPr>
          <w:b w:val="false"/>
          <w:b w:val="false"/>
        </w:rPr>
      </w:pPr>
      <w:r>
        <w:rPr/>
        <w:t>4) применения международных стандартов как основы разработки федеральных и отраслевых стандартов;</w:t>
      </w:r>
    </w:p>
    <w:p>
      <w:pPr>
        <w:pStyle w:val="ConsPlusNormal"/>
        <w:ind w:left="0" w:firstLine="540"/>
        <w:jc w:val="both"/>
        <w:rPr>
          <w:b w:val="false"/>
          <w:b w:val="false"/>
        </w:rPr>
      </w:pPr>
      <w:r>
        <w:rPr/>
        <w:t>5) обеспечения условий для единообразного применения федеральных и отраслевых стандартов;</w:t>
      </w:r>
    </w:p>
    <w:p>
      <w:pPr>
        <w:pStyle w:val="ConsPlusNormal"/>
        <w:ind w:left="0" w:firstLine="540"/>
        <w:jc w:val="both"/>
        <w:rPr>
          <w:b w:val="false"/>
          <w:b w:val="false"/>
        </w:rPr>
      </w:pPr>
      <w:r>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 Документы в области регулирования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 документам в области регулирования бухгалтерского учета относятся:</w:t>
      </w:r>
    </w:p>
    <w:p>
      <w:pPr>
        <w:pStyle w:val="ConsPlusNormal"/>
        <w:ind w:left="0" w:firstLine="540"/>
        <w:jc w:val="both"/>
        <w:rPr>
          <w:b w:val="false"/>
          <w:b w:val="false"/>
        </w:rPr>
      </w:pPr>
      <w:r>
        <w:rPr/>
        <w:t>1) федеральные стандарты;</w:t>
      </w:r>
    </w:p>
    <w:p>
      <w:pPr>
        <w:pStyle w:val="ConsPlusNormal"/>
        <w:ind w:left="0" w:firstLine="540"/>
        <w:jc w:val="both"/>
        <w:rPr>
          <w:b w:val="false"/>
          <w:b w:val="false"/>
        </w:rPr>
      </w:pPr>
      <w:r>
        <w:rPr/>
        <w:t>2) отраслевые стандарты;</w:t>
      </w:r>
    </w:p>
    <w:p>
      <w:pPr>
        <w:pStyle w:val="ConsPlusNormal"/>
        <w:ind w:left="0" w:firstLine="540"/>
        <w:jc w:val="both"/>
        <w:rPr>
          <w:b w:val="false"/>
          <w:b w:val="false"/>
        </w:rPr>
      </w:pPr>
      <w:r>
        <w:rPr/>
        <w:t>3) рекомендации в области бухгалтерского учета;</w:t>
      </w:r>
    </w:p>
    <w:p>
      <w:pPr>
        <w:pStyle w:val="ConsPlusNormal"/>
        <w:ind w:left="0" w:firstLine="540"/>
        <w:jc w:val="both"/>
        <w:rPr>
          <w:b w:val="false"/>
          <w:b w:val="false"/>
        </w:rPr>
      </w:pPr>
      <w:r>
        <w:rPr/>
        <w:t>4) стандарты экономического субъекта.</w:t>
      </w:r>
    </w:p>
    <w:p>
      <w:pPr>
        <w:pStyle w:val="ConsPlusNormal"/>
        <w:ind w:left="0" w:firstLine="540"/>
        <w:jc w:val="both"/>
        <w:rPr>
          <w:b w:val="false"/>
          <w:b w:val="false"/>
        </w:rPr>
      </w:pPr>
      <w:r>
        <w:rPr/>
        <w:t>2. Федеральные и отраслевые стандарты обязательны к применению, если иное не установлено этими стандартами.</w:t>
      </w:r>
    </w:p>
    <w:p>
      <w:pPr>
        <w:pStyle w:val="ConsPlusNormal"/>
        <w:ind w:left="0" w:firstLine="540"/>
        <w:jc w:val="both"/>
        <w:rPr>
          <w:b w:val="false"/>
          <w:b w:val="false"/>
        </w:rPr>
      </w:pPr>
      <w:r>
        <w:rPr/>
        <w:t>3. Федеральные стандарты независимо от вида экономической деятельности устанавливают:</w:t>
      </w:r>
    </w:p>
    <w:p>
      <w:pPr>
        <w:pStyle w:val="ConsPlusNormal"/>
        <w:ind w:left="0" w:firstLine="540"/>
        <w:jc w:val="both"/>
        <w:rPr>
          <w:b w:val="false"/>
          <w:b w:val="false"/>
        </w:rPr>
      </w:pPr>
      <w:r>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pPr>
        <w:pStyle w:val="ConsPlusNormal"/>
        <w:ind w:left="0" w:firstLine="540"/>
        <w:jc w:val="both"/>
        <w:rPr>
          <w:b w:val="false"/>
          <w:b w:val="false"/>
        </w:rPr>
      </w:pPr>
      <w:r>
        <w:rPr/>
        <w:t>2) допустимые способы денежного измерения объектов бухгалтерского учета;</w:t>
      </w:r>
    </w:p>
    <w:p>
      <w:pPr>
        <w:pStyle w:val="ConsPlusNormal"/>
        <w:ind w:left="0" w:firstLine="540"/>
        <w:jc w:val="both"/>
        <w:rPr>
          <w:b w:val="false"/>
          <w:b w:val="false"/>
        </w:rPr>
      </w:pPr>
      <w:r>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pPr>
        <w:pStyle w:val="ConsPlusNormal"/>
        <w:ind w:left="0" w:firstLine="540"/>
        <w:jc w:val="both"/>
        <w:rPr>
          <w:b w:val="false"/>
          <w:b w:val="false"/>
        </w:rPr>
      </w:pPr>
      <w:r>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pPr>
        <w:pStyle w:val="ConsPlusNormal"/>
        <w:ind w:left="0" w:firstLine="540"/>
        <w:jc w:val="both"/>
        <w:rPr>
          <w:b w:val="false"/>
          <w:b w:val="false"/>
        </w:rPr>
      </w:pPr>
      <w:r>
        <w:rPr/>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p>
    <w:p>
      <w:pPr>
        <w:pStyle w:val="ConsPlusNormal"/>
        <w:ind w:left="0" w:firstLine="540"/>
        <w:jc w:val="both"/>
        <w:rPr>
          <w:b w:val="false"/>
          <w:b w:val="false"/>
        </w:rPr>
      </w:pPr>
      <w:r>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pPr>
        <w:pStyle w:val="ConsPlusNormal"/>
        <w:ind w:left="0" w:firstLine="540"/>
        <w:jc w:val="both"/>
        <w:rPr>
          <w:b w:val="false"/>
          <w:b w:val="false"/>
        </w:rPr>
      </w:pPr>
      <w:r>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pPr>
        <w:pStyle w:val="ConsPlusNormal"/>
        <w:ind w:left="0" w:firstLine="540"/>
        <w:jc w:val="both"/>
        <w:rPr>
          <w:b w:val="false"/>
          <w:b w:val="false"/>
        </w:rPr>
      </w:pPr>
      <w:r>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pPr>
        <w:pStyle w:val="ConsPlusNormal"/>
        <w:ind w:left="0" w:firstLine="540"/>
        <w:jc w:val="both"/>
        <w:rPr>
          <w:b w:val="false"/>
          <w:b w:val="false"/>
        </w:rPr>
      </w:pPr>
      <w:r>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pPr>
        <w:pStyle w:val="ConsPlusNormal"/>
        <w:ind w:left="0" w:firstLine="540"/>
        <w:jc w:val="both"/>
        <w:rPr>
          <w:b w:val="false"/>
          <w:b w:val="false"/>
        </w:rPr>
      </w:pPr>
      <w:r>
        <w:rPr/>
        <w:t>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pPr>
        <w:pStyle w:val="ConsPlusNormal"/>
        <w:ind w:left="0" w:hanging="0"/>
        <w:jc w:val="both"/>
        <w:rPr>
          <w:b w:val="false"/>
          <w:b w:val="false"/>
        </w:rPr>
      </w:pPr>
      <w:r>
        <w:rPr/>
        <w:t>(в ред. Федерального закона от 02.11.2013 N 292-ФЗ)</w:t>
      </w:r>
    </w:p>
    <w:p>
      <w:pPr>
        <w:pStyle w:val="ConsPlusNormal"/>
        <w:ind w:left="0" w:firstLine="540"/>
        <w:jc w:val="both"/>
        <w:rPr>
          <w:b w:val="false"/>
          <w:b w:val="false"/>
        </w:rPr>
      </w:pPr>
      <w:r>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pPr>
        <w:pStyle w:val="ConsPlusNormal"/>
        <w:ind w:left="0" w:firstLine="540"/>
        <w:jc w:val="both"/>
        <w:rPr>
          <w:b w:val="false"/>
          <w:b w:val="false"/>
        </w:rPr>
      </w:pPr>
      <w:r>
        <w:rPr/>
        <w:t>5. Отраслевые стандарты устанавливают особенности применения федеральных стандартов в отдельных видах экономической деятельности.</w:t>
      </w:r>
    </w:p>
    <w:p>
      <w:pPr>
        <w:pStyle w:val="ConsPlusNormal"/>
        <w:ind w:left="0" w:firstLine="540"/>
        <w:jc w:val="both"/>
        <w:rPr>
          <w:b w:val="false"/>
          <w:b w:val="false"/>
        </w:rPr>
      </w:pPr>
      <w:r>
        <w:rPr/>
        <w:t>6. План счетов бухгалтерского учета для кредитных организаций и порядок его применения утверждаются нормативным правовым актом Центрального банка Российской Федерации.</w:t>
      </w:r>
    </w:p>
    <w:p>
      <w:pPr>
        <w:pStyle w:val="ConsPlusNormal"/>
        <w:ind w:left="0" w:firstLine="540"/>
        <w:jc w:val="both"/>
        <w:rPr>
          <w:b w:val="false"/>
          <w:b w:val="false"/>
        </w:rPr>
      </w:pPr>
      <w:r>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pPr>
        <w:pStyle w:val="ConsPlusNormal"/>
        <w:ind w:left="0" w:firstLine="540"/>
        <w:jc w:val="both"/>
        <w:rPr>
          <w:b w:val="false"/>
          <w:b w:val="false"/>
        </w:rPr>
      </w:pPr>
      <w:r>
        <w:rPr/>
        <w:t>8. Рекомендации в области бухгалтерского учета применяются на добровольной основе.</w:t>
      </w:r>
    </w:p>
    <w:p>
      <w:pPr>
        <w:pStyle w:val="ConsPlusNormal"/>
        <w:ind w:left="0" w:firstLine="540"/>
        <w:jc w:val="both"/>
        <w:rPr>
          <w:b w:val="false"/>
          <w:b w:val="false"/>
        </w:rPr>
      </w:pPr>
      <w:r>
        <w:rP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pPr>
        <w:pStyle w:val="ConsPlusNormal"/>
        <w:ind w:left="0" w:firstLine="540"/>
        <w:jc w:val="both"/>
        <w:rPr>
          <w:b w:val="false"/>
          <w:b w:val="false"/>
        </w:rPr>
      </w:pPr>
      <w:r>
        <w:rPr/>
        <w:t>10. Рекомендации в области бухгалтерского учета не должны создавать препятствия осуществлению экономическим субъектом его деятельности.</w:t>
      </w:r>
    </w:p>
    <w:p>
      <w:pPr>
        <w:pStyle w:val="ConsPlusNormal"/>
        <w:ind w:left="0" w:firstLine="540"/>
        <w:jc w:val="both"/>
        <w:rPr>
          <w:b w:val="false"/>
          <w:b w:val="false"/>
        </w:rPr>
      </w:pPr>
      <w:r>
        <w:rPr/>
        <w:t>11. Стандарты экономического субъекта предназначены для упорядочения организации и ведения им бухгалтерского учета.</w:t>
      </w:r>
    </w:p>
    <w:p>
      <w:pPr>
        <w:pStyle w:val="ConsPlusNormal"/>
        <w:ind w:left="0" w:firstLine="540"/>
        <w:jc w:val="both"/>
        <w:rPr>
          <w:b w:val="false"/>
          <w:b w:val="false"/>
        </w:rPr>
      </w:pPr>
      <w:r>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pPr>
        <w:pStyle w:val="ConsPlusNormal"/>
        <w:ind w:left="0" w:firstLine="540"/>
        <w:jc w:val="both"/>
        <w:rPr>
          <w:b w:val="false"/>
          <w:b w:val="false"/>
        </w:rPr>
      </w:pPr>
      <w:r>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pPr>
        <w:pStyle w:val="ConsPlusNormal"/>
        <w:ind w:left="0" w:firstLine="540"/>
        <w:jc w:val="both"/>
        <w:rPr>
          <w:b w:val="false"/>
          <w:b w:val="false"/>
        </w:rPr>
      </w:pPr>
      <w:r>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pPr>
        <w:pStyle w:val="ConsPlusNormal"/>
        <w:ind w:left="0" w:firstLine="540"/>
        <w:jc w:val="both"/>
        <w:rPr>
          <w:b w:val="false"/>
          <w:b w:val="false"/>
        </w:rPr>
      </w:pPr>
      <w:r>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pPr>
        <w:pStyle w:val="ConsPlusNormal"/>
        <w:ind w:left="0" w:firstLine="540"/>
        <w:jc w:val="both"/>
        <w:rPr>
          <w:b w:val="false"/>
          <w:b w:val="false"/>
        </w:rPr>
      </w:pPr>
      <w:r>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pPr>
        <w:pStyle w:val="ConsPlusNormal"/>
        <w:ind w:left="0" w:firstLine="540"/>
        <w:jc w:val="both"/>
        <w:rPr>
          <w:b w:val="false"/>
          <w:b w:val="false"/>
        </w:rPr>
      </w:pPr>
      <w:r>
        <w:rP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 Субъекты регулирования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pPr>
        <w:pStyle w:val="ConsPlusNormal"/>
        <w:ind w:left="0" w:firstLine="540"/>
        <w:jc w:val="both"/>
        <w:rPr>
          <w:b w:val="false"/>
          <w:b w:val="false"/>
        </w:rPr>
      </w:pPr>
      <w:r>
        <w:rPr/>
        <w:t>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23. Функции органов государственного регулирования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Уполномоченный федеральный орган:</w:t>
      </w:r>
    </w:p>
    <w:p>
      <w:pPr>
        <w:pStyle w:val="ConsPlusNormal"/>
        <w:ind w:left="0" w:firstLine="540"/>
        <w:jc w:val="both"/>
        <w:rPr>
          <w:b w:val="false"/>
          <w:b w:val="false"/>
        </w:rPr>
      </w:pPr>
      <w:r>
        <w:rPr/>
        <w:t>1) утверждает программу разработки федеральных стандартов в порядке, установленном настоящим Федеральным законом;</w:t>
      </w:r>
    </w:p>
    <w:p>
      <w:pPr>
        <w:pStyle w:val="ConsPlusNormal"/>
        <w:ind w:left="0" w:firstLine="540"/>
        <w:jc w:val="both"/>
        <w:rPr>
          <w:b w:val="false"/>
          <w:b w:val="false"/>
        </w:rPr>
      </w:pPr>
      <w:r>
        <w:rPr/>
        <w:t>2) утверждает федеральные стандарты и в пределах его компетенции отраслевые стандарты и обобщает практику их применения;</w:t>
      </w:r>
    </w:p>
    <w:p>
      <w:pPr>
        <w:pStyle w:val="ConsPlusNormal"/>
        <w:ind w:left="0" w:firstLine="540"/>
        <w:jc w:val="both"/>
        <w:rPr>
          <w:b w:val="false"/>
          <w:b w:val="false"/>
        </w:rPr>
      </w:pPr>
      <w:r>
        <w:rPr/>
        <w:t>3) организует экспертизу проектов стандартов бухгалтерского учета;</w:t>
      </w:r>
    </w:p>
    <w:p>
      <w:pPr>
        <w:pStyle w:val="ConsPlusNormal"/>
        <w:ind w:left="0" w:firstLine="540"/>
        <w:jc w:val="both"/>
        <w:rPr>
          <w:b w:val="false"/>
          <w:b w:val="false"/>
        </w:rPr>
      </w:pPr>
      <w:r>
        <w:rPr/>
        <w:t>4) утверждает требования к оформлению проектов стандартов бухгалтерского учета;</w:t>
      </w:r>
    </w:p>
    <w:p>
      <w:pPr>
        <w:pStyle w:val="ConsPlusNormal"/>
        <w:ind w:left="0" w:firstLine="540"/>
        <w:jc w:val="both"/>
        <w:rPr>
          <w:b w:val="false"/>
          <w:b w:val="false"/>
        </w:rPr>
      </w:pPr>
      <w:r>
        <w:rPr/>
        <w:t>5) участвует в установленном порядке в разработке международных стандартов;</w:t>
      </w:r>
    </w:p>
    <w:p>
      <w:pPr>
        <w:pStyle w:val="ConsPlusNormal"/>
        <w:ind w:left="0" w:firstLine="540"/>
        <w:jc w:val="both"/>
        <w:rPr>
          <w:b w:val="false"/>
          <w:b w:val="false"/>
        </w:rPr>
      </w:pPr>
      <w:r>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pPr>
        <w:pStyle w:val="ConsPlusNormal"/>
        <w:ind w:left="0" w:firstLine="540"/>
        <w:jc w:val="both"/>
        <w:rPr>
          <w:b w:val="false"/>
          <w:b w:val="false"/>
        </w:rPr>
      </w:pPr>
      <w:r>
        <w:rPr/>
        <w:t>7) осуществляет иные функции, предусмотренные настоящим Федеральным законом и иными федеральными законами.</w:t>
      </w:r>
    </w:p>
    <w:p>
      <w:pPr>
        <w:pStyle w:val="ConsPlusNormal"/>
        <w:ind w:left="0" w:firstLine="540"/>
        <w:jc w:val="both"/>
        <w:rPr>
          <w:b w:val="false"/>
          <w:b w:val="false"/>
        </w:rPr>
      </w:pPr>
      <w:r>
        <w:rPr/>
        <w:t>2. Центральный банк Российской Федерации в пределах его компетенции:</w:t>
      </w:r>
    </w:p>
    <w:p>
      <w:pPr>
        <w:pStyle w:val="ConsPlusNormal"/>
        <w:ind w:left="0" w:firstLine="540"/>
        <w:jc w:val="both"/>
        <w:rPr>
          <w:b w:val="false"/>
          <w:b w:val="false"/>
        </w:rPr>
      </w:pPr>
      <w:r>
        <w:rPr/>
        <w:t>1) разрабатывает, утверждает отраслевые стандарты и обобщает практику их применения;</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2) участвует в подготовке и согласовывает программу разработки федеральных стандартов;</w:t>
      </w:r>
    </w:p>
    <w:p>
      <w:pPr>
        <w:pStyle w:val="ConsPlusNormal"/>
        <w:ind w:left="0" w:firstLine="540"/>
        <w:jc w:val="both"/>
        <w:rPr>
          <w:b w:val="false"/>
          <w:b w:val="false"/>
        </w:rPr>
      </w:pPr>
      <w:r>
        <w:rPr/>
        <w:t>3) участвует в экспертизе проектов федеральных стандартов;</w:t>
      </w:r>
    </w:p>
    <w:p>
      <w:pPr>
        <w:pStyle w:val="ConsPlusNormal"/>
        <w:ind w:left="0" w:firstLine="540"/>
        <w:jc w:val="both"/>
        <w:rPr>
          <w:b w:val="false"/>
          <w:b w:val="false"/>
        </w:rPr>
      </w:pPr>
      <w:r>
        <w:rPr/>
        <w:t>4) участвует совместно с уполномоченным федеральным органом в установленном порядке в разработке международных стандартов;</w:t>
      </w:r>
    </w:p>
    <w:p>
      <w:pPr>
        <w:pStyle w:val="ConsPlusNormal"/>
        <w:ind w:left="0" w:firstLine="540"/>
        <w:jc w:val="both"/>
        <w:rPr>
          <w:b w:val="false"/>
          <w:b w:val="false"/>
        </w:rPr>
      </w:pPr>
      <w:r>
        <w:rPr/>
        <w:t>5) осуществляет иные функции, предусмотренные настоящим Федеральным законом и иными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24. Функции субъекта негосударственного регулирования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Субъект негосударственного регулирования бухгалтерского учета:</w:t>
      </w:r>
    </w:p>
    <w:p>
      <w:pPr>
        <w:pStyle w:val="ConsPlusNormal"/>
        <w:ind w:left="0" w:firstLine="540"/>
        <w:jc w:val="both"/>
        <w:rPr>
          <w:b w:val="false"/>
          <w:b w:val="false"/>
        </w:rPr>
      </w:pPr>
      <w:r>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pPr>
        <w:pStyle w:val="ConsPlusNormal"/>
        <w:ind w:left="0" w:firstLine="540"/>
        <w:jc w:val="both"/>
        <w:rPr>
          <w:b w:val="false"/>
          <w:b w:val="false"/>
        </w:rPr>
      </w:pPr>
      <w:r>
        <w:rPr/>
        <w:t>2) участвует в подготовке программы разработки федеральных стандартов;</w:t>
      </w:r>
    </w:p>
    <w:p>
      <w:pPr>
        <w:pStyle w:val="ConsPlusNormal"/>
        <w:ind w:left="0" w:firstLine="540"/>
        <w:jc w:val="both"/>
        <w:rPr>
          <w:b w:val="false"/>
          <w:b w:val="false"/>
        </w:rPr>
      </w:pPr>
      <w:r>
        <w:rPr/>
        <w:t>3) участвует в экспертизе проектов стандартов бухгалтерского учета;</w:t>
      </w:r>
    </w:p>
    <w:p>
      <w:pPr>
        <w:pStyle w:val="ConsPlusNormal"/>
        <w:ind w:left="0" w:firstLine="540"/>
        <w:jc w:val="both"/>
        <w:rPr>
          <w:b w:val="false"/>
          <w:b w:val="false"/>
        </w:rPr>
      </w:pPr>
      <w:r>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pPr>
        <w:pStyle w:val="ConsPlusNormal"/>
        <w:ind w:left="0" w:firstLine="540"/>
        <w:jc w:val="both"/>
        <w:rPr>
          <w:b w:val="false"/>
          <w:b w:val="false"/>
        </w:rPr>
      </w:pPr>
      <w:r>
        <w:rPr/>
        <w:t>5) разрабатывает и принимает рекомендации в области бухгалтерского учета;</w:t>
      </w:r>
    </w:p>
    <w:p>
      <w:pPr>
        <w:pStyle w:val="ConsPlusNormal"/>
        <w:ind w:left="0" w:firstLine="540"/>
        <w:jc w:val="both"/>
        <w:rPr>
          <w:b w:val="false"/>
          <w:b w:val="false"/>
        </w:rPr>
      </w:pPr>
      <w:r>
        <w:rPr/>
        <w:t>6) разрабатывает предложения по совершенствованию стандартов бухгалтерского учета;</w:t>
      </w:r>
    </w:p>
    <w:p>
      <w:pPr>
        <w:pStyle w:val="ConsPlusNormal"/>
        <w:ind w:left="0" w:firstLine="540"/>
        <w:jc w:val="both"/>
        <w:rPr>
          <w:b w:val="false"/>
          <w:b w:val="false"/>
        </w:rPr>
      </w:pPr>
      <w:r>
        <w:rPr/>
        <w:t>7) участвует в разработке международных стандартов.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25. Совет по стандартам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2. Совет по стандартам бухгалтерского учета проводит экспертизу проектов федеральных и отраслевых стандартов на предмет:</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1) соответствия законодательству Российской Федерации о бухгалтерском учете;</w:t>
      </w:r>
    </w:p>
    <w:p>
      <w:pPr>
        <w:pStyle w:val="ConsPlusNormal"/>
        <w:ind w:left="0" w:firstLine="540"/>
        <w:jc w:val="both"/>
        <w:rPr>
          <w:b w:val="false"/>
          <w:b w:val="false"/>
        </w:rPr>
      </w:pPr>
      <w:r>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pPr>
        <w:pStyle w:val="ConsPlusNormal"/>
        <w:ind w:left="0" w:firstLine="540"/>
        <w:jc w:val="both"/>
        <w:rPr>
          <w:b w:val="false"/>
          <w:b w:val="false"/>
        </w:rPr>
      </w:pPr>
      <w:r>
        <w:rPr/>
        <w:t>3) обеспечения единства системы требований к бухгалтерскому учету;</w:t>
      </w:r>
    </w:p>
    <w:p>
      <w:pPr>
        <w:pStyle w:val="ConsPlusNormal"/>
        <w:ind w:left="0" w:firstLine="540"/>
        <w:jc w:val="both"/>
        <w:rPr>
          <w:b w:val="false"/>
          <w:b w:val="false"/>
        </w:rPr>
      </w:pPr>
      <w:r>
        <w:rPr/>
        <w:t>4) обеспечения условий для единообразного применения федеральных и отраслевых стандартов.</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3 - 4. Утратили силу с 1 сентября 2013 года. - Федеральный закон от 23.07.2013 N 251-ФЗ.</w:t>
      </w:r>
    </w:p>
    <w:p>
      <w:pPr>
        <w:pStyle w:val="ConsPlusNormal"/>
        <w:ind w:left="0" w:firstLine="540"/>
        <w:jc w:val="both"/>
        <w:rPr>
          <w:b w:val="false"/>
          <w:b w:val="false"/>
        </w:rPr>
      </w:pPr>
      <w:r>
        <w:rPr/>
        <w:t>5. В состав совета по стандартам бухгалтерского учета входят:</w:t>
      </w:r>
    </w:p>
    <w:p>
      <w:pPr>
        <w:pStyle w:val="ConsPlusNormal"/>
        <w:ind w:left="0" w:firstLine="540"/>
        <w:jc w:val="both"/>
        <w:rPr>
          <w:b w:val="false"/>
          <w:b w:val="false"/>
        </w:rPr>
      </w:pPr>
      <w:r>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pPr>
        <w:pStyle w:val="ConsPlusNormal"/>
        <w:ind w:left="0" w:firstLine="540"/>
        <w:jc w:val="both"/>
        <w:rPr>
          <w:b w:val="false"/>
          <w:b w:val="false"/>
        </w:rPr>
      </w:pPr>
      <w:r>
        <w:rPr/>
        <w:t>2) пять представителей органов государственного регулирования бухгалтерского учета.</w:t>
      </w:r>
    </w:p>
    <w:p>
      <w:pPr>
        <w:pStyle w:val="ConsPlusNormal"/>
        <w:ind w:left="0" w:firstLine="540"/>
        <w:jc w:val="both"/>
        <w:rPr>
          <w:b w:val="false"/>
          <w:b w:val="false"/>
        </w:rPr>
      </w:pPr>
      <w:r>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pPr>
        <w:pStyle w:val="ConsPlusNormal"/>
        <w:ind w:left="0" w:firstLine="540"/>
        <w:jc w:val="both"/>
        <w:rPr>
          <w:b w:val="false"/>
          <w:b w:val="false"/>
        </w:rPr>
      </w:pPr>
      <w:r>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pPr>
        <w:pStyle w:val="ConsPlusNormal"/>
        <w:ind w:left="0" w:firstLine="540"/>
        <w:jc w:val="both"/>
        <w:rPr>
          <w:b w:val="false"/>
          <w:b w:val="false"/>
        </w:rPr>
      </w:pPr>
      <w:r>
        <w:rPr/>
        <w:t>9. Секретарем совета по стандартам бухгалтерского учета является представитель уполномоченного федерального органа из числа членов совета.</w:t>
      </w:r>
    </w:p>
    <w:p>
      <w:pPr>
        <w:pStyle w:val="ConsPlusNormal"/>
        <w:ind w:left="0" w:firstLine="540"/>
        <w:jc w:val="both"/>
        <w:rPr>
          <w:b w:val="false"/>
          <w:b w:val="false"/>
        </w:rPr>
      </w:pPr>
      <w:r>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pPr>
        <w:pStyle w:val="ConsPlusNormal"/>
        <w:ind w:left="0" w:firstLine="540"/>
        <w:jc w:val="both"/>
        <w:rPr>
          <w:b w:val="false"/>
          <w:b w:val="false"/>
        </w:rPr>
      </w:pPr>
      <w:r>
        <w:rPr/>
        <w:t>11. Решения совета по стандартам бухгалтерского учета принимаются простым большинством голосов членов совета, участвующих в его заседании.</w:t>
      </w:r>
    </w:p>
    <w:p>
      <w:pPr>
        <w:pStyle w:val="ConsPlusNormal"/>
        <w:ind w:left="0" w:firstLine="540"/>
        <w:jc w:val="both"/>
        <w:rPr>
          <w:b w:val="false"/>
          <w:b w:val="false"/>
        </w:rPr>
      </w:pPr>
      <w:r>
        <w:rPr/>
        <w:t>12. Заседания совета по стандартам бухгалтерского учета являются открытыми.</w:t>
      </w:r>
    </w:p>
    <w:p>
      <w:pPr>
        <w:pStyle w:val="ConsPlusNormal"/>
        <w:ind w:left="0" w:firstLine="540"/>
        <w:jc w:val="both"/>
        <w:rPr>
          <w:b w:val="false"/>
          <w:b w:val="false"/>
        </w:rPr>
      </w:pPr>
      <w:r>
        <w:rPr/>
        <w:t>13. Информация о деятельности совета по стандартам бухгалтерского учета должна быть открытой и общедоступной.</w:t>
      </w:r>
    </w:p>
    <w:p>
      <w:pPr>
        <w:pStyle w:val="ConsPlusNormal"/>
        <w:ind w:left="0" w:firstLine="540"/>
        <w:jc w:val="both"/>
        <w:rPr>
          <w:b w:val="false"/>
          <w:b w:val="false"/>
        </w:rPr>
      </w:pPr>
      <w:r>
        <w:rP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26. Программа разработки федеральных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Федеральные стандарты разрабатываются и утверждаются в соответствии с программой разработки федеральных стандартов.</w:t>
      </w:r>
    </w:p>
    <w:p>
      <w:pPr>
        <w:pStyle w:val="ConsPlusNormal"/>
        <w:ind w:left="0" w:firstLine="540"/>
        <w:jc w:val="both"/>
        <w:rPr>
          <w:b w:val="false"/>
          <w:b w:val="false"/>
        </w:rPr>
      </w:pPr>
      <w:r>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pPr>
        <w:pStyle w:val="ConsPlusNormal"/>
        <w:ind w:left="0" w:firstLine="540"/>
        <w:jc w:val="both"/>
        <w:rPr>
          <w:b w:val="false"/>
          <w:b w:val="false"/>
        </w:rPr>
      </w:pPr>
      <w:r>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pPr>
        <w:pStyle w:val="ConsPlusNormal"/>
        <w:ind w:left="0" w:firstLine="540"/>
        <w:jc w:val="both"/>
        <w:rPr>
          <w:b w:val="false"/>
          <w:b w:val="false"/>
        </w:rPr>
      </w:pPr>
      <w:r>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pPr>
        <w:pStyle w:val="ConsPlusNormal"/>
        <w:ind w:left="0" w:firstLine="540"/>
        <w:jc w:val="both"/>
        <w:rPr>
          <w:b w:val="false"/>
          <w:b w:val="false"/>
        </w:rPr>
      </w:pPr>
      <w:r>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pPr>
        <w:pStyle w:val="ConsPlusNormal"/>
        <w:ind w:left="0" w:firstLine="540"/>
        <w:jc w:val="both"/>
        <w:rPr>
          <w:b w:val="false"/>
          <w:b w:val="false"/>
        </w:rPr>
      </w:pPr>
      <w:r>
        <w:rPr/>
        <w:t>6. Правила подготовки и уточнения программы разработки федеральных стандартов утверждаются уполномоченным федеральным органом.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8" w:name="Par413"/>
      <w:bookmarkEnd w:id="8"/>
      <w:r>
        <w:rPr/>
        <w:t>Статья 27. Разработка и утверждение федеральных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Разработчиком федерального стандарта (далее - разработчик) может быть любой субъект негосударственного регулирования бухгалтерского учета.</w:t>
      </w:r>
    </w:p>
    <w:p>
      <w:pPr>
        <w:pStyle w:val="ConsPlusNormal"/>
        <w:ind w:left="0" w:firstLine="540"/>
        <w:jc w:val="both"/>
        <w:rPr>
          <w:b w:val="false"/>
          <w:b w:val="false"/>
        </w:rPr>
      </w:pPr>
      <w:r>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pPr>
        <w:pStyle w:val="ConsPlusNormal"/>
        <w:ind w:left="0" w:hanging="0"/>
        <w:jc w:val="both"/>
        <w:rPr>
          <w:b w:val="false"/>
          <w:b w:val="false"/>
        </w:rPr>
      </w:pPr>
      <w:r>
        <w:rPr/>
        <w:t>(часть 4 в ред. Федерального закона от 21.12.2013 N 357-ФЗ)</w:t>
      </w:r>
    </w:p>
    <w:p>
      <w:pPr>
        <w:pStyle w:val="ConsPlusNormal"/>
        <w:ind w:left="0" w:firstLine="540"/>
        <w:jc w:val="both"/>
        <w:rPr>
          <w:b w:val="false"/>
          <w:b w:val="false"/>
        </w:rPr>
      </w:pPr>
      <w:r>
        <w:rPr/>
        <w:t>5. В период публичного обсуждения проекта федерального стандарта разработчик:</w:t>
      </w:r>
    </w:p>
    <w:p>
      <w:pPr>
        <w:pStyle w:val="ConsPlusNormal"/>
        <w:ind w:left="0" w:firstLine="540"/>
        <w:jc w:val="both"/>
        <w:rPr>
          <w:b w:val="false"/>
          <w:b w:val="false"/>
        </w:rPr>
      </w:pPr>
      <w:r>
        <w:rPr/>
        <w:t>1) принимает от заинтересованных лиц замечания в письменной форме. Разработчик не может отказать в приеме замечаний в письменной форме;</w:t>
      </w:r>
    </w:p>
    <w:p>
      <w:pPr>
        <w:pStyle w:val="ConsPlusNormal"/>
        <w:ind w:left="0" w:firstLine="540"/>
        <w:jc w:val="both"/>
        <w:rPr>
          <w:b w:val="false"/>
          <w:b w:val="false"/>
        </w:rPr>
      </w:pPr>
      <w:r>
        <w:rPr/>
        <w:t>2) проводит обсуждение проекта федерального стандарта и полученных в письменной форме замечаний;</w:t>
      </w:r>
    </w:p>
    <w:p>
      <w:pPr>
        <w:pStyle w:val="ConsPlusNormal"/>
        <w:ind w:left="0" w:firstLine="540"/>
        <w:jc w:val="both"/>
        <w:rPr>
          <w:b w:val="false"/>
          <w:b w:val="false"/>
        </w:rPr>
      </w:pPr>
      <w:r>
        <w:rPr/>
        <w:t>3) составляет перечень полученных в письменной форме замечаний с кратким изложением содержания таких замечаний и результатов их обсуждения;</w:t>
      </w:r>
    </w:p>
    <w:p>
      <w:pPr>
        <w:pStyle w:val="ConsPlusNormal"/>
        <w:ind w:left="0" w:firstLine="540"/>
        <w:jc w:val="both"/>
        <w:rPr>
          <w:b w:val="false"/>
          <w:b w:val="false"/>
        </w:rPr>
      </w:pPr>
      <w:r>
        <w:rPr/>
        <w:t>4) дорабатывает проект федерального стандарта с учетом полученных в письменной форме замечаний.</w:t>
      </w:r>
    </w:p>
    <w:p>
      <w:pPr>
        <w:pStyle w:val="ConsPlusNormal"/>
        <w:ind w:left="0" w:firstLine="540"/>
        <w:jc w:val="both"/>
        <w:rPr>
          <w:b w:val="false"/>
          <w:b w:val="false"/>
        </w:rPr>
      </w:pPr>
      <w:r>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pPr>
        <w:pStyle w:val="ConsPlusNormal"/>
        <w:ind w:left="0" w:firstLine="540"/>
        <w:jc w:val="both"/>
        <w:rPr>
          <w:b w:val="false"/>
          <w:b w:val="false"/>
        </w:rPr>
      </w:pPr>
      <w:r>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pPr>
        <w:pStyle w:val="ConsPlusNormal"/>
        <w:ind w:left="0" w:hanging="0"/>
        <w:jc w:val="both"/>
        <w:rPr>
          <w:b w:val="false"/>
          <w:b w:val="false"/>
        </w:rPr>
      </w:pPr>
      <w:r>
        <w:rPr/>
        <w:t>(в ред. Федерального закона от 21.12.2013 N 357-ФЗ)</w:t>
      </w:r>
    </w:p>
    <w:p>
      <w:pPr>
        <w:pStyle w:val="ConsPlusNormal"/>
        <w:ind w:left="0" w:firstLine="540"/>
        <w:jc w:val="both"/>
        <w:rPr>
          <w:b w:val="false"/>
          <w:b w:val="false"/>
        </w:rPr>
      </w:pPr>
      <w:r>
        <w:rPr/>
        <w:t>8. Утратил силу с 1 января 2014 года. - Федеральный закон от 21.12.2013 N 357-ФЗ.</w:t>
      </w:r>
    </w:p>
    <w:p>
      <w:pPr>
        <w:pStyle w:val="ConsPlusNormal"/>
        <w:ind w:left="0" w:firstLine="540"/>
        <w:jc w:val="both"/>
        <w:rPr>
          <w:b w:val="false"/>
          <w:b w:val="false"/>
        </w:rPr>
      </w:pPr>
      <w:bookmarkStart w:id="9" w:name="Par431"/>
      <w:bookmarkEnd w:id="9"/>
      <w:r>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pPr>
        <w:pStyle w:val="ConsPlusNormal"/>
        <w:ind w:left="0" w:firstLine="540"/>
        <w:jc w:val="both"/>
        <w:rPr>
          <w:b w:val="false"/>
          <w:b w:val="false"/>
        </w:rPr>
      </w:pPr>
      <w:r>
        <w:rP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w:t>
      </w:r>
    </w:p>
    <w:p>
      <w:pPr>
        <w:pStyle w:val="ConsPlusNormal"/>
        <w:ind w:left="0" w:firstLine="540"/>
        <w:jc w:val="both"/>
        <w:rPr>
          <w:b w:val="false"/>
          <w:b w:val="false"/>
        </w:rPr>
      </w:pPr>
      <w:r>
        <w:rP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pPr>
        <w:pStyle w:val="ConsPlusNormal"/>
        <w:ind w:left="0" w:firstLine="540"/>
        <w:jc w:val="both"/>
        <w:rPr>
          <w:b w:val="false"/>
          <w:b w:val="false"/>
        </w:rPr>
      </w:pPr>
      <w:r>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pPr>
        <w:pStyle w:val="ConsPlusNormal"/>
        <w:ind w:left="0" w:firstLine="540"/>
        <w:jc w:val="both"/>
        <w:rPr>
          <w:b w:val="false"/>
          <w:b w:val="false"/>
        </w:rPr>
      </w:pPr>
      <w:bookmarkStart w:id="10" w:name="Par435"/>
      <w:bookmarkEnd w:id="10"/>
      <w:r>
        <w:rPr/>
        <w:t>13. В случае,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pPr>
        <w:pStyle w:val="ConsPlusNormal"/>
        <w:ind w:left="0" w:firstLine="540"/>
        <w:jc w:val="both"/>
        <w:rPr>
          <w:b w:val="false"/>
          <w:b w:val="false"/>
        </w:rPr>
      </w:pPr>
      <w:r>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pPr>
        <w:pStyle w:val="ConsPlusNormal"/>
        <w:ind w:left="0" w:firstLine="540"/>
        <w:jc w:val="both"/>
        <w:rPr>
          <w:b w:val="false"/>
          <w:b w:val="false"/>
        </w:rPr>
      </w:pPr>
      <w:r>
        <w:rPr/>
        <w:t>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частями 9 - 13 настоящей статьи.</w:t>
      </w:r>
    </w:p>
    <w:p>
      <w:pPr>
        <w:pStyle w:val="ConsPlusNormal"/>
        <w:ind w:left="0" w:hanging="0"/>
        <w:jc w:val="both"/>
        <w:rPr>
          <w:b w:val="false"/>
          <w:b w:val="false"/>
        </w:rPr>
      </w:pPr>
      <w:r>
        <w:rPr/>
        <w:t>(часть 15 введена Федеральным законом от 04.11.2014 N 344-ФЗ)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28. Разработка федеральных стандартов уполномоченным федеральным органом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Уполномоченный федеральный орган разрабатывает федеральные стандарты:</w:t>
      </w:r>
    </w:p>
    <w:p>
      <w:pPr>
        <w:pStyle w:val="ConsPlusNormal"/>
        <w:ind w:left="0" w:firstLine="540"/>
        <w:jc w:val="both"/>
        <w:rPr>
          <w:b w:val="false"/>
          <w:b w:val="false"/>
        </w:rPr>
      </w:pPr>
      <w:r>
        <w:rPr/>
        <w:t>1) для организаций государственного сектора;</w:t>
      </w:r>
    </w:p>
    <w:p>
      <w:pPr>
        <w:pStyle w:val="ConsPlusNormal"/>
        <w:ind w:left="0" w:firstLine="540"/>
        <w:jc w:val="both"/>
        <w:rPr>
          <w:b w:val="false"/>
          <w:b w:val="false"/>
        </w:rPr>
      </w:pPr>
      <w:r>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pPr>
        <w:pStyle w:val="ConsPlusNormal"/>
        <w:ind w:left="0" w:firstLine="540"/>
        <w:jc w:val="both"/>
        <w:rPr>
          <w:b w:val="false"/>
          <w:b w:val="false"/>
        </w:rPr>
      </w:pPr>
      <w:r>
        <w:rPr/>
        <w:t>2. Разработка федерального стандарта уполномоченным федеральным органом осуществляется в порядке, установленном статьей 27 настоящего Федерального закона.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4. ЗАКЛЮЧИТЕЛЬНЫЕ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29. Хранение документов бухгалтерского учета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pPr>
        <w:pStyle w:val="ConsPlusNormal"/>
        <w:ind w:left="0" w:hanging="0"/>
        <w:jc w:val="both"/>
        <w:rPr>
          <w:b w:val="false"/>
          <w:b w:val="false"/>
        </w:rPr>
      </w:pPr>
      <w:r>
        <w:rPr/>
        <w:t>(в ред. Федерального закона от 23.07.2013 N 251-ФЗ)</w:t>
      </w:r>
    </w:p>
    <w:p>
      <w:pPr>
        <w:pStyle w:val="ConsPlusNormal"/>
        <w:ind w:left="0" w:firstLine="540"/>
        <w:jc w:val="both"/>
        <w:rPr>
          <w:b w:val="false"/>
          <w:b w:val="false"/>
        </w:rPr>
      </w:pPr>
      <w:r>
        <w:rP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pPr>
        <w:pStyle w:val="ConsPlusNormal"/>
        <w:ind w:left="0" w:firstLine="540"/>
        <w:jc w:val="both"/>
        <w:rPr>
          <w:b w:val="false"/>
          <w:b w:val="false"/>
        </w:rPr>
      </w:pPr>
      <w:r>
        <w:rPr/>
        <w:t>3. Экономический субъект должен обеспечить безопасные условия хранения документов бухгалтерского учета и их защиту от изменений.</w:t>
      </w:r>
    </w:p>
    <w:p>
      <w:pPr>
        <w:pStyle w:val="ConsPlusNormal"/>
        <w:ind w:left="0" w:firstLine="540"/>
        <w:jc w:val="both"/>
        <w:rPr>
          <w:b w:val="false"/>
          <w:b w:val="false"/>
        </w:rPr>
      </w:pPr>
      <w:r>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pPr>
        <w:pStyle w:val="ConsPlusNormal"/>
        <w:ind w:left="0" w:hanging="0"/>
        <w:jc w:val="both"/>
        <w:rPr>
          <w:b w:val="false"/>
          <w:b w:val="false"/>
        </w:rPr>
      </w:pPr>
      <w:r>
        <w:rPr/>
        <w:t>(часть 4 введена Федеральным законом от 28.06.2013 N 134-ФЗ)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30. Особенности применения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pPr>
        <w:pStyle w:val="ConsPlusNormal"/>
        <w:ind w:left="0" w:hanging="0"/>
        <w:jc w:val="both"/>
        <w:rPr>
          <w:b w:val="false"/>
          <w:b w:val="false"/>
        </w:rPr>
      </w:pPr>
      <w:r>
        <w:rPr/>
        <w:t>(в ред. Федерального закона от 04.11.2014 N 344-ФЗ)</w:t>
      </w:r>
    </w:p>
    <w:p>
      <w:pPr>
        <w:pStyle w:val="ConsPlusNormal"/>
        <w:ind w:left="0" w:firstLine="540"/>
        <w:jc w:val="both"/>
        <w:rPr>
          <w:b w:val="false"/>
          <w:b w:val="false"/>
        </w:rPr>
      </w:pPr>
      <w:bookmarkStart w:id="11" w:name="Par462"/>
      <w:bookmarkEnd w:id="11"/>
      <w:r>
        <w:rPr/>
        <w:t>2. Положения частей 4 и 6 статьи 7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pPr>
        <w:pStyle w:val="ConsPlusNormal"/>
        <w:ind w:left="0" w:firstLine="540"/>
        <w:jc w:val="both"/>
        <w:rPr>
          <w:b w:val="false"/>
          <w:b w:val="false"/>
        </w:rPr>
      </w:pPr>
      <w:bookmarkStart w:id="12" w:name="Par463"/>
      <w:bookmarkEnd w:id="12"/>
      <w:r>
        <w:rPr/>
        <w:t>3. Положение части 2 статьи 15 настоящего Федерального закона не применяется при изменении типа государственного (муниципального) учреждения.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31. О признании утратившими силу отдельных законодательных актов (положений законодательных актов)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Признать утратившими силу:</w:t>
      </w:r>
    </w:p>
    <w:p>
      <w:pPr>
        <w:pStyle w:val="ConsPlusNormal"/>
        <w:ind w:left="0" w:firstLine="540"/>
        <w:jc w:val="both"/>
        <w:rPr>
          <w:b w:val="false"/>
          <w:b w:val="false"/>
        </w:rPr>
      </w:pPr>
      <w:r>
        <w:rPr/>
        <w:t>1) Федеральный закон от 21 ноября 1996 года N 129-ФЗ "О бухгалтерском учете" (Собрание законодательства Российской Федерации, 1996, N 48, ст. 5369);</w:t>
      </w:r>
    </w:p>
    <w:p>
      <w:pPr>
        <w:pStyle w:val="ConsPlusNormal"/>
        <w:ind w:left="0" w:firstLine="540"/>
        <w:jc w:val="both"/>
        <w:rPr>
          <w:b w:val="false"/>
          <w:b w:val="false"/>
        </w:rPr>
      </w:pPr>
      <w:r>
        <w:rPr/>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pPr>
        <w:pStyle w:val="ConsPlusNormal"/>
        <w:ind w:left="0" w:firstLine="540"/>
        <w:jc w:val="both"/>
        <w:rPr>
          <w:b w:val="false"/>
          <w:b w:val="false"/>
        </w:rPr>
      </w:pPr>
      <w:r>
        <w:rPr/>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pPr>
        <w:pStyle w:val="ConsPlusNormal"/>
        <w:ind w:left="0" w:firstLine="540"/>
        <w:jc w:val="both"/>
        <w:rPr>
          <w:b w:val="false"/>
          <w:b w:val="false"/>
        </w:rPr>
      </w:pPr>
      <w:r>
        <w:rPr/>
        <w:t>4) статью 9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pPr>
        <w:pStyle w:val="ConsPlusNormal"/>
        <w:ind w:left="0" w:firstLine="540"/>
        <w:jc w:val="both"/>
        <w:rPr>
          <w:b w:val="false"/>
          <w:b w:val="false"/>
        </w:rPr>
      </w:pPr>
      <w:r>
        <w:rPr/>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pPr>
        <w:pStyle w:val="ConsPlusNormal"/>
        <w:ind w:left="0" w:firstLine="540"/>
        <w:jc w:val="both"/>
        <w:rPr>
          <w:b w:val="false"/>
          <w:b w:val="false"/>
        </w:rPr>
      </w:pPr>
      <w:r>
        <w:rP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pPr>
        <w:pStyle w:val="ConsPlusNormal"/>
        <w:ind w:left="0" w:firstLine="540"/>
        <w:jc w:val="both"/>
        <w:rPr>
          <w:b w:val="false"/>
          <w:b w:val="false"/>
        </w:rPr>
      </w:pPr>
      <w:r>
        <w:rPr/>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ConsPlusNormal"/>
        <w:ind w:left="0" w:firstLine="540"/>
        <w:jc w:val="both"/>
        <w:rPr>
          <w:b w:val="false"/>
          <w:b w:val="false"/>
        </w:rPr>
      </w:pPr>
      <w:r>
        <w:rPr/>
        <w:t>8) статью 2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pPr>
        <w:pStyle w:val="ConsPlusNormal"/>
        <w:ind w:left="0" w:firstLine="540"/>
        <w:jc w:val="both"/>
        <w:rPr>
          <w:b w:val="false"/>
          <w:b w:val="false"/>
        </w:rPr>
      </w:pPr>
      <w:r>
        <w:rPr/>
        <w:t>9) статью 32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ConsPlusNormal"/>
        <w:ind w:left="0" w:firstLine="540"/>
        <w:jc w:val="both"/>
        <w:rPr>
          <w:b w:val="false"/>
          <w:b w:val="false"/>
        </w:rPr>
      </w:pPr>
      <w:r>
        <w:rPr/>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ConsPlusNormal"/>
        <w:ind w:left="0" w:firstLine="540"/>
        <w:jc w:val="both"/>
        <w:rPr>
          <w:b w:val="false"/>
          <w:b w:val="false"/>
        </w:rPr>
      </w:pPr>
      <w:r>
        <w:rP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pPr>
        <w:pStyle w:val="ConsPlusNormal"/>
        <w:ind w:left="0" w:firstLine="540"/>
        <w:jc w:val="both"/>
        <w:rPr>
          <w:b w:val="false"/>
          <w:b w:val="false"/>
        </w:rPr>
      </w:pPr>
      <w:r>
        <w:rP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32. Вступление в силу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 w:name="Par483"/>
      <w:bookmarkEnd w:id="13"/>
      <w:r>
        <w:rPr/>
        <w:t>Настоящий Федеральный закон вступает в силу с 1 января 2013 года.</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Д.МЕДВЕДЕВ</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6 декабря 2011 года</w:t>
      </w:r>
    </w:p>
    <w:p>
      <w:pPr>
        <w:pStyle w:val="ConsPlusNormal"/>
        <w:ind w:left="0" w:hanging="0"/>
        <w:jc w:val="left"/>
        <w:rPr>
          <w:b w:val="false"/>
          <w:b w:val="false"/>
        </w:rPr>
      </w:pPr>
      <w:r>
        <w:rPr/>
        <w:t>N 402-ФЗ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14" w:name="__Fieldmark__511_328291518"/>
          <w:r>
            <w:rPr>
              <w:rFonts w:ascii="0" w:hAnsi="0"/>
              <w:b w:val="false"/>
              <w:i w:val="false"/>
              <w:sz w:val="20"/>
            </w:rPr>
          </w:r>
          <w:r>
            <w:rPr>
              <w:rFonts w:ascii="0" w:hAnsi="0"/>
              <w:b w:val="false"/>
              <w:i w:val="false"/>
              <w:sz w:val="20"/>
            </w:rPr>
          </w:r>
          <w:r>
            <w:fldChar w:fldCharType="end"/>
          </w:r>
          <w:bookmarkEnd w:id="14"/>
          <w:r>
            <w:rPr>
              <w:rFonts w:ascii="0" w:hAnsi="0"/>
              <w:b w:val="false"/>
              <w:i w:val="false"/>
              <w:sz w:val="20"/>
            </w:rPr>
            <w:t xml:space="preserve"> из </w:t>
          </w:r>
          <w:r>
            <w:fldChar w:fldCharType="begin"/>
          </w:r>
          <w:r>
            <w:instrText>\NUMPAGES</w:instrText>
          </w:r>
          <w:r>
            <w:fldChar w:fldCharType="separate"/>
          </w:r>
          <w:bookmarkStart w:id="15" w:name="__Fieldmark__514_328291518"/>
          <w:r>
            <w:rPr>
              <w:rFonts w:ascii="0" w:hAnsi="0"/>
              <w:b w:val="false"/>
              <w:i w:val="false"/>
              <w:sz w:val="20"/>
            </w:rPr>
          </w:r>
          <w:bookmarkEnd w:id="15"/>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06.12.2011 N 402-ФЗ</w:t>
          </w:r>
          <w:r>
            <w:rPr/>
            <w:br/>
          </w:r>
          <w:r>
            <w:rPr>
              <w:rFonts w:ascii="0" w:hAnsi="0"/>
              <w:b w:val="false"/>
              <w:i w:val="false"/>
              <w:sz w:val="16"/>
            </w:rPr>
            <w:t>(ред. от 23.05.2016)</w:t>
          </w:r>
          <w:r>
            <w:rPr/>
            <w:br/>
          </w:r>
          <w:r>
            <w:rPr>
              <w:rFonts w:ascii="0" w:hAnsi="0"/>
              <w:b w:val="false"/>
              <w:i w:val="false"/>
              <w:sz w:val="16"/>
            </w:rPr>
            <w:t>"О бухгалтерском учете"</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03.05.2017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2017-05-03T13:25:00Z</dcterms:created>
  <dc:creator/>
  <dc:description/>
  <dc:language>ru-RU</dc:language>
  <cp:lastModifiedBy/>
  <cp:revision>0</cp:revision>
  <dc:subject/>
  <dc:title>Федеральный закон от 06.12.2011 N 402-ФЗ(ред. от 23.05.2016)"О бухгалтерском учете"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